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5C" w:rsidRDefault="00C2675C" w:rsidP="00C2675C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C2675C" w:rsidRDefault="001461AB" w:rsidP="00C2675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EDITAL DE CONVOCAÇÃO DOS CANDIDATOS DECLARADOS DEFICIENTES,</w:t>
      </w:r>
    </w:p>
    <w:p w:rsidR="001461AB" w:rsidRDefault="001461AB" w:rsidP="00C2675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INSCRITOS NO CONCURSO PÚBLICO EDITAL N</w:t>
      </w:r>
      <w:r>
        <w:rPr>
          <w:rFonts w:ascii="Andalus" w:hAnsi="Andalus" w:cs="Andalus"/>
          <w:b/>
          <w:sz w:val="22"/>
          <w:szCs w:val="22"/>
        </w:rPr>
        <w:t>º</w:t>
      </w:r>
      <w:r>
        <w:rPr>
          <w:rFonts w:ascii="Arial" w:hAnsi="Arial" w:cs="Arial"/>
          <w:b/>
          <w:sz w:val="22"/>
          <w:szCs w:val="22"/>
        </w:rPr>
        <w:t xml:space="preserve"> 001/2013 – ADMINISTRAÇÃO DIRETA</w:t>
      </w:r>
    </w:p>
    <w:p w:rsidR="00C2675C" w:rsidRDefault="00C2675C" w:rsidP="00C2675C">
      <w:pPr>
        <w:jc w:val="center"/>
        <w:rPr>
          <w:rFonts w:ascii="Arial" w:hAnsi="Arial" w:cs="Arial"/>
          <w:b/>
          <w:sz w:val="22"/>
          <w:szCs w:val="22"/>
        </w:rPr>
      </w:pPr>
    </w:p>
    <w:p w:rsidR="00C2675C" w:rsidRDefault="00C2675C" w:rsidP="00033DA2">
      <w:pPr>
        <w:pStyle w:val="Normal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 Prefeito de Timbó, Estado de Santa Catar</w:t>
      </w:r>
      <w:r w:rsidR="00F97691">
        <w:rPr>
          <w:color w:val="auto"/>
          <w:sz w:val="22"/>
          <w:szCs w:val="22"/>
        </w:rPr>
        <w:t>ina, no uso de suas atribuições</w:t>
      </w:r>
      <w:r>
        <w:rPr>
          <w:color w:val="auto"/>
          <w:sz w:val="22"/>
          <w:szCs w:val="22"/>
        </w:rPr>
        <w:t xml:space="preserve"> legais e tendo em vista o disposto no artigo 37, inciso II da Constituição Federal e o </w:t>
      </w:r>
      <w:r>
        <w:rPr>
          <w:sz w:val="22"/>
          <w:szCs w:val="22"/>
        </w:rPr>
        <w:t>artigo 50 incisos II, V, VII e X da Lei Orgânica do Município de Timbó</w:t>
      </w:r>
      <w:r>
        <w:rPr>
          <w:color w:val="auto"/>
          <w:sz w:val="22"/>
          <w:szCs w:val="22"/>
        </w:rPr>
        <w:t xml:space="preserve">, através da Secretaria da Fazenda e Administração, juntamente com a Comissão Especial para Supervisionar e Acompanhar a Realização do Concurso Público, nomeada pela Portaria n° 578/2013, torna público </w:t>
      </w:r>
      <w:r w:rsidR="00033DA2">
        <w:rPr>
          <w:color w:val="auto"/>
          <w:sz w:val="22"/>
          <w:szCs w:val="22"/>
        </w:rPr>
        <w:t>o que segue:</w:t>
      </w:r>
    </w:p>
    <w:p w:rsidR="00033DA2" w:rsidRDefault="00033DA2" w:rsidP="00033DA2">
      <w:pPr>
        <w:pStyle w:val="Normal1"/>
        <w:jc w:val="both"/>
        <w:rPr>
          <w:color w:val="auto"/>
          <w:sz w:val="22"/>
          <w:szCs w:val="22"/>
        </w:rPr>
      </w:pPr>
    </w:p>
    <w:p w:rsidR="001204D7" w:rsidRPr="00326086" w:rsidRDefault="001461AB" w:rsidP="00B378F0">
      <w:pPr>
        <w:pStyle w:val="PargrafodaLista"/>
        <w:numPr>
          <w:ilvl w:val="0"/>
          <w:numId w:val="14"/>
        </w:numPr>
        <w:autoSpaceDE w:val="0"/>
        <w:spacing w:after="120"/>
        <w:ind w:left="284" w:hanging="284"/>
        <w:jc w:val="both"/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 xml:space="preserve">Ficam convocados para a realização da </w:t>
      </w:r>
      <w:r>
        <w:rPr>
          <w:rFonts w:ascii="Arial" w:hAnsi="Arial" w:cs="Arial"/>
          <w:b/>
          <w:sz w:val="22"/>
          <w:szCs w:val="22"/>
        </w:rPr>
        <w:t>avaliação de compatibilidade de deficiência com as funções do cargo</w:t>
      </w:r>
      <w:r>
        <w:rPr>
          <w:rFonts w:ascii="Arial" w:hAnsi="Arial" w:cs="Arial"/>
          <w:sz w:val="22"/>
          <w:szCs w:val="22"/>
        </w:rPr>
        <w:t xml:space="preserve">, prevista no item </w:t>
      </w:r>
      <w:r w:rsidR="001C6E4F">
        <w:rPr>
          <w:rFonts w:ascii="Arial" w:hAnsi="Arial" w:cs="Arial"/>
          <w:sz w:val="22"/>
          <w:szCs w:val="22"/>
        </w:rPr>
        <w:t>5.7</w:t>
      </w:r>
      <w:r>
        <w:rPr>
          <w:rFonts w:ascii="Arial" w:hAnsi="Arial" w:cs="Arial"/>
          <w:sz w:val="22"/>
          <w:szCs w:val="22"/>
        </w:rPr>
        <w:t xml:space="preserve"> do Edital de Concurso Público 001/2013, em atendimento ao Decreto Federal n</w:t>
      </w:r>
      <w:r>
        <w:rPr>
          <w:rFonts w:ascii="Andalus" w:hAnsi="Andalus" w:cs="Andalus"/>
          <w:sz w:val="22"/>
          <w:szCs w:val="22"/>
        </w:rPr>
        <w:t>º</w:t>
      </w:r>
      <w:r>
        <w:rPr>
          <w:rFonts w:ascii="Arial" w:hAnsi="Arial" w:cs="Arial"/>
          <w:sz w:val="22"/>
          <w:szCs w:val="22"/>
        </w:rPr>
        <w:t xml:space="preserve"> 3.298 de 20 de dezembro de 1999, os candidatos abaixo relacionados, inscritos nos cargos com reserva de vagas para deficientes, conforme item </w:t>
      </w:r>
      <w:r w:rsidR="001C6E4F">
        <w:rPr>
          <w:rFonts w:ascii="Arial" w:hAnsi="Arial" w:cs="Arial"/>
          <w:sz w:val="22"/>
          <w:szCs w:val="22"/>
        </w:rPr>
        <w:t>5.1</w:t>
      </w:r>
      <w:r>
        <w:rPr>
          <w:rFonts w:ascii="Arial" w:hAnsi="Arial" w:cs="Arial"/>
          <w:sz w:val="22"/>
          <w:szCs w:val="22"/>
        </w:rPr>
        <w:t xml:space="preserve"> do Edital.</w:t>
      </w:r>
    </w:p>
    <w:p w:rsidR="001204D7" w:rsidRDefault="001204D7" w:rsidP="001204D7">
      <w:pPr>
        <w:autoSpaceDE w:val="0"/>
        <w:spacing w:after="12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1"/>
        <w:gridCol w:w="3732"/>
        <w:gridCol w:w="4626"/>
      </w:tblGrid>
      <w:tr w:rsidR="003B40D2" w:rsidTr="00F778C6">
        <w:tc>
          <w:tcPr>
            <w:tcW w:w="1271" w:type="dxa"/>
            <w:vAlign w:val="center"/>
          </w:tcPr>
          <w:p w:rsidR="003B40D2" w:rsidRPr="0032666D" w:rsidRDefault="003B40D2" w:rsidP="00425CBB">
            <w:pPr>
              <w:autoSpaceDE w:val="0"/>
              <w:spacing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32666D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Inscrição</w:t>
            </w:r>
          </w:p>
        </w:tc>
        <w:tc>
          <w:tcPr>
            <w:tcW w:w="3732" w:type="dxa"/>
            <w:vAlign w:val="center"/>
          </w:tcPr>
          <w:p w:rsidR="003B40D2" w:rsidRPr="0032666D" w:rsidRDefault="003B40D2" w:rsidP="0032666D">
            <w:pPr>
              <w:autoSpaceDE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32666D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4626" w:type="dxa"/>
            <w:vAlign w:val="center"/>
          </w:tcPr>
          <w:p w:rsidR="003B40D2" w:rsidRPr="0032666D" w:rsidRDefault="003B40D2" w:rsidP="0032666D">
            <w:pPr>
              <w:autoSpaceDE w:val="0"/>
              <w:spacing w:after="120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  <w:r w:rsidRPr="0032666D"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  <w:t>Cargo</w:t>
            </w:r>
          </w:p>
        </w:tc>
      </w:tr>
      <w:tr w:rsidR="003B40D2" w:rsidTr="00F778C6">
        <w:trPr>
          <w:trHeight w:val="227"/>
        </w:trPr>
        <w:tc>
          <w:tcPr>
            <w:tcW w:w="1271" w:type="dxa"/>
            <w:vAlign w:val="center"/>
          </w:tcPr>
          <w:p w:rsidR="003B40D2" w:rsidRDefault="001C6E4F" w:rsidP="00B822F6">
            <w:pPr>
              <w:autoSpaceDE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0403</w:t>
            </w:r>
          </w:p>
        </w:tc>
        <w:tc>
          <w:tcPr>
            <w:tcW w:w="3732" w:type="dxa"/>
            <w:vAlign w:val="center"/>
          </w:tcPr>
          <w:p w:rsidR="003B40D2" w:rsidRDefault="001C6E4F" w:rsidP="00B822F6">
            <w:pPr>
              <w:autoSpaceDE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 xml:space="preserve">Arlete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Kruger</w:t>
            </w:r>
            <w:proofErr w:type="spellEnd"/>
          </w:p>
        </w:tc>
        <w:tc>
          <w:tcPr>
            <w:tcW w:w="4626" w:type="dxa"/>
            <w:vAlign w:val="center"/>
          </w:tcPr>
          <w:p w:rsidR="003B40D2" w:rsidRDefault="003B40D2" w:rsidP="00B822F6">
            <w:pPr>
              <w:autoSpaceDE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Auxiliar de Recreação Infantil</w:t>
            </w:r>
          </w:p>
        </w:tc>
      </w:tr>
      <w:tr w:rsidR="003B40D2" w:rsidTr="00F778C6">
        <w:trPr>
          <w:trHeight w:val="227"/>
        </w:trPr>
        <w:tc>
          <w:tcPr>
            <w:tcW w:w="1271" w:type="dxa"/>
            <w:vAlign w:val="center"/>
          </w:tcPr>
          <w:p w:rsidR="003B40D2" w:rsidRDefault="001C6E4F" w:rsidP="00B822F6">
            <w:pPr>
              <w:autoSpaceDE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0151</w:t>
            </w:r>
          </w:p>
        </w:tc>
        <w:tc>
          <w:tcPr>
            <w:tcW w:w="3732" w:type="dxa"/>
            <w:vAlign w:val="center"/>
          </w:tcPr>
          <w:p w:rsidR="003B40D2" w:rsidRDefault="001C6E4F" w:rsidP="00B822F6">
            <w:pPr>
              <w:autoSpaceDE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Carla Alexandra Weiss Moser</w:t>
            </w:r>
          </w:p>
        </w:tc>
        <w:tc>
          <w:tcPr>
            <w:tcW w:w="4626" w:type="dxa"/>
            <w:vAlign w:val="center"/>
          </w:tcPr>
          <w:p w:rsidR="003B40D2" w:rsidRDefault="001C6E4F" w:rsidP="00B822F6">
            <w:pPr>
              <w:autoSpaceDE w:val="0"/>
              <w:spacing w:after="120"/>
              <w:rPr>
                <w:rFonts w:ascii="Arial" w:hAnsi="Arial" w:cs="Arial"/>
                <w:bCs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pt-BR"/>
              </w:rPr>
              <w:t>Professor EF Séries Iniciais</w:t>
            </w:r>
          </w:p>
        </w:tc>
      </w:tr>
    </w:tbl>
    <w:p w:rsidR="001204D7" w:rsidRDefault="001204D7" w:rsidP="001204D7">
      <w:pPr>
        <w:autoSpaceDE w:val="0"/>
        <w:spacing w:after="12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B378F0" w:rsidRPr="00B378F0" w:rsidRDefault="00B378F0" w:rsidP="00B378F0">
      <w:pPr>
        <w:pStyle w:val="PargrafodaLista"/>
        <w:numPr>
          <w:ilvl w:val="0"/>
          <w:numId w:val="14"/>
        </w:numPr>
        <w:autoSpaceDE w:val="0"/>
        <w:spacing w:after="120"/>
        <w:ind w:left="284" w:hanging="284"/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  <w:r w:rsidRPr="00B378F0">
        <w:rPr>
          <w:rFonts w:ascii="Arial" w:hAnsi="Arial" w:cs="Arial"/>
          <w:b/>
          <w:bCs/>
          <w:sz w:val="22"/>
          <w:szCs w:val="22"/>
          <w:lang w:eastAsia="pt-BR"/>
        </w:rPr>
        <w:t>Data</w:t>
      </w:r>
    </w:p>
    <w:p w:rsidR="004F7B5D" w:rsidRPr="00B378F0" w:rsidRDefault="00B378F0" w:rsidP="00B378F0">
      <w:pPr>
        <w:autoSpaceDE w:val="0"/>
        <w:spacing w:after="120"/>
        <w:ind w:left="284" w:hanging="284"/>
        <w:jc w:val="both"/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t xml:space="preserve">2.1 </w:t>
      </w:r>
      <w:r w:rsidRPr="00B378F0">
        <w:rPr>
          <w:rFonts w:ascii="Arial" w:hAnsi="Arial" w:cs="Arial"/>
          <w:bCs/>
          <w:sz w:val="22"/>
          <w:szCs w:val="22"/>
          <w:lang w:eastAsia="pt-BR"/>
        </w:rPr>
        <w:t xml:space="preserve">As avaliações serão realizadas no dia </w:t>
      </w:r>
      <w:r w:rsidR="00F97691" w:rsidRPr="00F97691">
        <w:rPr>
          <w:rFonts w:ascii="Arial" w:hAnsi="Arial" w:cs="Arial"/>
          <w:bCs/>
          <w:sz w:val="22"/>
          <w:szCs w:val="22"/>
          <w:lang w:eastAsia="pt-BR"/>
        </w:rPr>
        <w:t>22</w:t>
      </w:r>
      <w:r w:rsidR="00DE7C7C">
        <w:rPr>
          <w:rFonts w:ascii="Arial" w:hAnsi="Arial" w:cs="Arial"/>
          <w:bCs/>
          <w:sz w:val="22"/>
          <w:szCs w:val="22"/>
          <w:lang w:eastAsia="pt-BR"/>
        </w:rPr>
        <w:t xml:space="preserve"> de janeiro de 2014 – </w:t>
      </w:r>
      <w:proofErr w:type="gramStart"/>
      <w:r w:rsidR="00DE7C7C">
        <w:rPr>
          <w:rFonts w:ascii="Arial" w:hAnsi="Arial" w:cs="Arial"/>
          <w:bCs/>
          <w:sz w:val="22"/>
          <w:szCs w:val="22"/>
          <w:lang w:eastAsia="pt-BR"/>
        </w:rPr>
        <w:t>8:00</w:t>
      </w:r>
      <w:proofErr w:type="gramEnd"/>
      <w:r w:rsidR="00DE7C7C">
        <w:rPr>
          <w:rFonts w:ascii="Arial" w:hAnsi="Arial" w:cs="Arial"/>
          <w:bCs/>
          <w:sz w:val="22"/>
          <w:szCs w:val="22"/>
          <w:lang w:eastAsia="pt-BR"/>
        </w:rPr>
        <w:t xml:space="preserve"> horas</w:t>
      </w:r>
      <w:bookmarkStart w:id="0" w:name="_GoBack"/>
      <w:bookmarkEnd w:id="0"/>
    </w:p>
    <w:p w:rsidR="00B378F0" w:rsidRPr="00B378F0" w:rsidRDefault="00B378F0" w:rsidP="00B378F0">
      <w:pPr>
        <w:autoSpaceDE w:val="0"/>
        <w:spacing w:after="120"/>
        <w:ind w:left="284" w:hanging="284"/>
        <w:jc w:val="both"/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t xml:space="preserve">2.2 </w:t>
      </w:r>
      <w:r w:rsidRPr="00B378F0">
        <w:rPr>
          <w:rFonts w:ascii="Arial" w:hAnsi="Arial" w:cs="Arial"/>
          <w:bCs/>
          <w:sz w:val="22"/>
          <w:szCs w:val="22"/>
          <w:lang w:eastAsia="pt-BR"/>
        </w:rPr>
        <w:t>Os candidatos será atendidos em ordem de chegada.</w:t>
      </w:r>
    </w:p>
    <w:p w:rsidR="00B378F0" w:rsidRPr="00B378F0" w:rsidRDefault="00B378F0" w:rsidP="00B378F0">
      <w:pPr>
        <w:pStyle w:val="PargrafodaLista"/>
        <w:numPr>
          <w:ilvl w:val="0"/>
          <w:numId w:val="14"/>
        </w:numPr>
        <w:autoSpaceDE w:val="0"/>
        <w:spacing w:after="120"/>
        <w:ind w:left="284" w:hanging="284"/>
        <w:jc w:val="both"/>
        <w:rPr>
          <w:rFonts w:ascii="Arial" w:hAnsi="Arial" w:cs="Arial"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Local</w:t>
      </w:r>
    </w:p>
    <w:p w:rsidR="00B378F0" w:rsidRPr="00B378F0" w:rsidRDefault="00B378F0" w:rsidP="00F97691">
      <w:pPr>
        <w:suppressAutoHyphens w:val="0"/>
        <w:autoSpaceDE w:val="0"/>
        <w:spacing w:after="120"/>
        <w:ind w:left="284" w:hanging="284"/>
        <w:jc w:val="both"/>
        <w:rPr>
          <w:rFonts w:ascii="Arial" w:hAnsi="Arial" w:cs="Arial"/>
          <w:kern w:val="0"/>
          <w:sz w:val="22"/>
          <w:szCs w:val="22"/>
          <w:lang w:eastAsia="pt-BR"/>
        </w:rPr>
      </w:pPr>
      <w:r>
        <w:rPr>
          <w:rFonts w:ascii="Arial" w:hAnsi="Arial" w:cs="Arial"/>
          <w:bCs/>
          <w:sz w:val="22"/>
          <w:szCs w:val="22"/>
          <w:lang w:eastAsia="pt-BR"/>
        </w:rPr>
        <w:t xml:space="preserve">3.1 </w:t>
      </w:r>
      <w:r w:rsidRPr="00B378F0">
        <w:rPr>
          <w:rFonts w:ascii="Arial" w:hAnsi="Arial" w:cs="Arial"/>
          <w:bCs/>
          <w:sz w:val="22"/>
          <w:szCs w:val="22"/>
          <w:lang w:eastAsia="pt-BR"/>
        </w:rPr>
        <w:t xml:space="preserve">Os </w:t>
      </w:r>
      <w:r w:rsidRPr="00B378F0">
        <w:rPr>
          <w:rFonts w:ascii="Arial" w:hAnsi="Arial" w:cs="Arial"/>
          <w:kern w:val="0"/>
          <w:sz w:val="22"/>
          <w:szCs w:val="22"/>
          <w:lang w:eastAsia="pt-BR"/>
        </w:rPr>
        <w:t xml:space="preserve">candidatos deverão dirigir-se </w:t>
      </w:r>
      <w:r w:rsidR="00F97691" w:rsidRPr="00B378F0">
        <w:rPr>
          <w:rFonts w:ascii="Arial" w:hAnsi="Arial" w:cs="Arial"/>
          <w:kern w:val="0"/>
          <w:sz w:val="22"/>
          <w:szCs w:val="22"/>
          <w:lang w:eastAsia="pt-BR"/>
        </w:rPr>
        <w:t>à Policlínica</w:t>
      </w:r>
      <w:r w:rsidRPr="00B378F0">
        <w:rPr>
          <w:rFonts w:ascii="Arial" w:hAnsi="Arial" w:cs="Arial"/>
          <w:color w:val="FF0000"/>
          <w:kern w:val="0"/>
          <w:sz w:val="22"/>
          <w:szCs w:val="22"/>
          <w:lang w:eastAsia="pt-BR"/>
        </w:rPr>
        <w:t xml:space="preserve"> </w:t>
      </w:r>
      <w:r w:rsidRPr="00F97691">
        <w:rPr>
          <w:rFonts w:ascii="Arial" w:hAnsi="Arial" w:cs="Arial"/>
          <w:kern w:val="0"/>
          <w:sz w:val="22"/>
          <w:szCs w:val="22"/>
          <w:lang w:eastAsia="pt-BR"/>
        </w:rPr>
        <w:t xml:space="preserve">situada na Rua </w:t>
      </w:r>
      <w:r w:rsidR="00F97691" w:rsidRPr="00F97691">
        <w:rPr>
          <w:rFonts w:ascii="Arial" w:hAnsi="Arial" w:cs="Arial"/>
          <w:kern w:val="0"/>
          <w:sz w:val="22"/>
          <w:szCs w:val="22"/>
          <w:lang w:eastAsia="pt-BR"/>
        </w:rPr>
        <w:t>Aracajú, sem número</w:t>
      </w:r>
      <w:r w:rsidRPr="00F97691">
        <w:rPr>
          <w:rFonts w:ascii="Arial" w:hAnsi="Arial" w:cs="Arial"/>
          <w:kern w:val="0"/>
          <w:sz w:val="22"/>
          <w:szCs w:val="22"/>
          <w:lang w:eastAsia="pt-BR"/>
        </w:rPr>
        <w:t xml:space="preserve"> – Centro de Timbó/SC</w:t>
      </w:r>
      <w:r w:rsidRPr="00B378F0">
        <w:rPr>
          <w:rFonts w:ascii="Arial" w:hAnsi="Arial" w:cs="Arial"/>
          <w:color w:val="FF0000"/>
          <w:kern w:val="0"/>
          <w:sz w:val="22"/>
          <w:szCs w:val="22"/>
          <w:lang w:eastAsia="pt-BR"/>
        </w:rPr>
        <w:t xml:space="preserve"> </w:t>
      </w:r>
      <w:r w:rsidRPr="00B378F0">
        <w:rPr>
          <w:rFonts w:ascii="Arial" w:hAnsi="Arial" w:cs="Arial"/>
          <w:kern w:val="0"/>
          <w:sz w:val="22"/>
          <w:szCs w:val="22"/>
          <w:lang w:eastAsia="pt-BR"/>
        </w:rPr>
        <w:t>no dia e horário definido no item 2.1, munidos de documento original de identidade.</w:t>
      </w:r>
    </w:p>
    <w:p w:rsidR="00B378F0" w:rsidRPr="00B378F0" w:rsidRDefault="00B378F0" w:rsidP="00B378F0">
      <w:pPr>
        <w:autoSpaceDE w:val="0"/>
        <w:spacing w:after="12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B378F0" w:rsidRPr="00B378F0" w:rsidRDefault="00B378F0" w:rsidP="00B378F0">
      <w:pPr>
        <w:suppressAutoHyphens w:val="0"/>
        <w:rPr>
          <w:rFonts w:ascii="Arial" w:hAnsi="Arial" w:cs="Arial"/>
          <w:kern w:val="0"/>
          <w:sz w:val="22"/>
          <w:szCs w:val="22"/>
          <w:lang w:eastAsia="pt-BR"/>
        </w:rPr>
      </w:pPr>
      <w:r>
        <w:rPr>
          <w:rFonts w:ascii="Arial" w:hAnsi="Arial" w:cs="Arial"/>
          <w:kern w:val="0"/>
          <w:sz w:val="22"/>
          <w:szCs w:val="22"/>
          <w:lang w:eastAsia="pt-BR"/>
        </w:rPr>
        <w:t>4</w:t>
      </w:r>
      <w:r w:rsidRPr="00B378F0">
        <w:rPr>
          <w:rFonts w:ascii="Arial" w:hAnsi="Arial" w:cs="Arial"/>
          <w:kern w:val="0"/>
          <w:sz w:val="22"/>
          <w:szCs w:val="22"/>
          <w:lang w:eastAsia="pt-BR"/>
        </w:rPr>
        <w:t xml:space="preserve">. </w:t>
      </w:r>
      <w:r w:rsidRPr="00B378F0">
        <w:rPr>
          <w:rFonts w:ascii="Arial" w:hAnsi="Arial" w:cs="Arial"/>
          <w:b/>
          <w:kern w:val="0"/>
          <w:sz w:val="22"/>
          <w:szCs w:val="22"/>
          <w:lang w:eastAsia="pt-BR"/>
        </w:rPr>
        <w:t>Da avaliação:</w:t>
      </w:r>
      <w:r w:rsidRPr="00B378F0">
        <w:rPr>
          <w:rFonts w:ascii="Arial" w:hAnsi="Arial" w:cs="Arial"/>
          <w:kern w:val="0"/>
          <w:sz w:val="22"/>
          <w:szCs w:val="22"/>
          <w:lang w:eastAsia="pt-BR"/>
        </w:rPr>
        <w:t xml:space="preserve"> </w:t>
      </w:r>
    </w:p>
    <w:p w:rsidR="00B378F0" w:rsidRPr="00B378F0" w:rsidRDefault="00B378F0" w:rsidP="00B378F0">
      <w:pPr>
        <w:suppressAutoHyphens w:val="0"/>
        <w:jc w:val="both"/>
        <w:rPr>
          <w:rFonts w:ascii="Arial" w:hAnsi="Arial" w:cs="Arial"/>
          <w:kern w:val="0"/>
          <w:sz w:val="22"/>
          <w:szCs w:val="22"/>
          <w:lang w:eastAsia="pt-BR"/>
        </w:rPr>
      </w:pPr>
      <w:r w:rsidRPr="00B378F0">
        <w:rPr>
          <w:rFonts w:ascii="Arial" w:hAnsi="Arial" w:cs="Arial"/>
          <w:kern w:val="0"/>
          <w:sz w:val="22"/>
          <w:szCs w:val="22"/>
          <w:lang w:eastAsia="pt-BR"/>
        </w:rPr>
        <w:t>4.1. Conforme disposto no Decreto Federal no 3.298, de 2</w:t>
      </w:r>
      <w:r>
        <w:rPr>
          <w:rFonts w:ascii="Arial" w:hAnsi="Arial" w:cs="Arial"/>
          <w:kern w:val="0"/>
          <w:sz w:val="22"/>
          <w:szCs w:val="22"/>
          <w:lang w:eastAsia="pt-BR"/>
        </w:rPr>
        <w:t xml:space="preserve"> </w:t>
      </w:r>
      <w:r w:rsidRPr="00B378F0">
        <w:rPr>
          <w:rFonts w:ascii="Arial" w:hAnsi="Arial" w:cs="Arial"/>
          <w:kern w:val="0"/>
          <w:sz w:val="22"/>
          <w:szCs w:val="22"/>
          <w:lang w:eastAsia="pt-BR"/>
        </w:rPr>
        <w:t>0 de dezembro de 1999, em seu art. 39, o candidato deverá apresentar no ato da avaliação de compatibilidade, laudo médico atestando a espécie e</w:t>
      </w:r>
      <w:r>
        <w:rPr>
          <w:rFonts w:ascii="Arial" w:hAnsi="Arial" w:cs="Arial"/>
          <w:kern w:val="0"/>
          <w:sz w:val="22"/>
          <w:szCs w:val="22"/>
          <w:lang w:eastAsia="pt-BR"/>
        </w:rPr>
        <w:t xml:space="preserve"> </w:t>
      </w:r>
      <w:r w:rsidRPr="00B378F0">
        <w:rPr>
          <w:rFonts w:ascii="Arial" w:hAnsi="Arial" w:cs="Arial"/>
          <w:kern w:val="0"/>
          <w:sz w:val="22"/>
          <w:szCs w:val="22"/>
          <w:lang w:eastAsia="pt-BR"/>
        </w:rPr>
        <w:t>o grau ou nível da deficiência, com expressa referência ao código correspondente da Classificação Internacional de Doença – CID, bem como a provável</w:t>
      </w:r>
      <w:r>
        <w:rPr>
          <w:rFonts w:ascii="Arial" w:hAnsi="Arial" w:cs="Arial"/>
          <w:kern w:val="0"/>
          <w:sz w:val="22"/>
          <w:szCs w:val="22"/>
          <w:lang w:eastAsia="pt-BR"/>
        </w:rPr>
        <w:t xml:space="preserve"> </w:t>
      </w:r>
      <w:r w:rsidRPr="00B378F0">
        <w:rPr>
          <w:rFonts w:ascii="Arial" w:hAnsi="Arial" w:cs="Arial"/>
          <w:kern w:val="0"/>
          <w:sz w:val="22"/>
          <w:szCs w:val="22"/>
          <w:lang w:eastAsia="pt-BR"/>
        </w:rPr>
        <w:t xml:space="preserve">causa da deficiência. </w:t>
      </w:r>
    </w:p>
    <w:p w:rsidR="00B378F0" w:rsidRDefault="00B378F0" w:rsidP="00B378F0">
      <w:pPr>
        <w:suppressAutoHyphens w:val="0"/>
        <w:rPr>
          <w:rFonts w:ascii="Arial" w:hAnsi="Arial" w:cs="Arial"/>
          <w:kern w:val="0"/>
          <w:sz w:val="22"/>
          <w:szCs w:val="22"/>
          <w:lang w:eastAsia="pt-BR"/>
        </w:rPr>
      </w:pPr>
    </w:p>
    <w:p w:rsidR="00B378F0" w:rsidRDefault="00B378F0" w:rsidP="00B378F0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378F0">
        <w:rPr>
          <w:rFonts w:ascii="Arial" w:hAnsi="Arial" w:cs="Arial"/>
          <w:kern w:val="0"/>
          <w:sz w:val="22"/>
          <w:szCs w:val="22"/>
          <w:lang w:eastAsia="pt-BR"/>
        </w:rPr>
        <w:t>4.2</w:t>
      </w:r>
      <w:r w:rsidRPr="00B378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Após avaliação será divulgada listagem completa dos requerimentos deferidos e indeferidos, abrindo-se prazo recursal de</w:t>
      </w:r>
      <w:r>
        <w:rPr>
          <w:rFonts w:ascii="Arial" w:hAnsi="Arial" w:cs="Arial"/>
          <w:b/>
          <w:sz w:val="22"/>
          <w:szCs w:val="22"/>
        </w:rPr>
        <w:t xml:space="preserve"> (3 três dias)</w:t>
      </w:r>
      <w:r>
        <w:rPr>
          <w:rFonts w:ascii="Arial" w:hAnsi="Arial" w:cs="Arial"/>
          <w:sz w:val="22"/>
          <w:szCs w:val="22"/>
        </w:rPr>
        <w:t xml:space="preserve"> dias úteis para contestação.</w:t>
      </w:r>
    </w:p>
    <w:p w:rsidR="00425CBB" w:rsidRPr="00425CBB" w:rsidRDefault="00425CBB" w:rsidP="00B378F0">
      <w:pPr>
        <w:suppressAutoHyphens w:val="0"/>
        <w:rPr>
          <w:rFonts w:ascii="Arial" w:hAnsi="Arial" w:cs="Arial"/>
          <w:bCs/>
          <w:sz w:val="22"/>
          <w:szCs w:val="22"/>
          <w:lang w:eastAsia="pt-BR"/>
        </w:rPr>
      </w:pPr>
    </w:p>
    <w:p w:rsidR="004F7B5D" w:rsidRPr="001204D7" w:rsidRDefault="004F7B5D" w:rsidP="001204D7">
      <w:pPr>
        <w:autoSpaceDE w:val="0"/>
        <w:spacing w:after="120"/>
        <w:jc w:val="both"/>
        <w:rPr>
          <w:rFonts w:ascii="Arial" w:hAnsi="Arial" w:cs="Arial"/>
          <w:bCs/>
          <w:sz w:val="22"/>
          <w:szCs w:val="22"/>
          <w:lang w:eastAsia="pt-BR"/>
        </w:rPr>
      </w:pPr>
    </w:p>
    <w:p w:rsidR="00425CBB" w:rsidRDefault="00425C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  <w:r>
        <w:rPr>
          <w:rFonts w:ascii="Arial" w:hAnsi="Arial" w:cs="Arial"/>
          <w:color w:val="auto"/>
          <w:sz w:val="22"/>
          <w:szCs w:val="22"/>
          <w:lang w:val="pt-BR"/>
        </w:rPr>
        <w:t xml:space="preserve">Timbó (SC), </w:t>
      </w:r>
      <w:r w:rsidR="00F97691">
        <w:rPr>
          <w:rFonts w:ascii="Arial" w:hAnsi="Arial" w:cs="Arial"/>
          <w:color w:val="auto"/>
          <w:sz w:val="22"/>
          <w:szCs w:val="22"/>
          <w:lang w:val="pt-BR"/>
        </w:rPr>
        <w:t>20</w:t>
      </w:r>
      <w:r w:rsidR="00B378F0">
        <w:rPr>
          <w:rFonts w:ascii="Arial" w:hAnsi="Arial" w:cs="Arial"/>
          <w:color w:val="auto"/>
          <w:sz w:val="22"/>
          <w:szCs w:val="22"/>
          <w:lang w:val="pt-BR"/>
        </w:rPr>
        <w:t xml:space="preserve"> de janeiro</w:t>
      </w:r>
      <w:r>
        <w:rPr>
          <w:rFonts w:ascii="Arial" w:hAnsi="Arial" w:cs="Arial"/>
          <w:color w:val="auto"/>
          <w:sz w:val="22"/>
          <w:szCs w:val="22"/>
          <w:lang w:val="pt-BR"/>
        </w:rPr>
        <w:t xml:space="preserve"> 201</w:t>
      </w:r>
      <w:r w:rsidR="00B378F0">
        <w:rPr>
          <w:rFonts w:ascii="Arial" w:hAnsi="Arial" w:cs="Arial"/>
          <w:color w:val="auto"/>
          <w:sz w:val="22"/>
          <w:szCs w:val="22"/>
          <w:lang w:val="pt-BR"/>
        </w:rPr>
        <w:t>4</w:t>
      </w:r>
      <w:r>
        <w:rPr>
          <w:rFonts w:ascii="Arial" w:hAnsi="Arial" w:cs="Arial"/>
          <w:color w:val="auto"/>
          <w:sz w:val="22"/>
          <w:szCs w:val="22"/>
          <w:lang w:val="pt-BR"/>
        </w:rPr>
        <w:t>.</w:t>
      </w:r>
    </w:p>
    <w:p w:rsidR="00425CBB" w:rsidRDefault="00425C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425CBB" w:rsidRDefault="00425CBB" w:rsidP="00425CBB">
      <w:pPr>
        <w:pStyle w:val="Corpodetexto1"/>
        <w:tabs>
          <w:tab w:val="left" w:pos="1425"/>
          <w:tab w:val="left" w:pos="2836"/>
          <w:tab w:val="left" w:pos="4254"/>
          <w:tab w:val="left" w:pos="5672"/>
          <w:tab w:val="left" w:pos="7090"/>
          <w:tab w:val="left" w:pos="8508"/>
        </w:tabs>
        <w:spacing w:line="170" w:lineRule="atLeast"/>
        <w:jc w:val="right"/>
        <w:rPr>
          <w:rFonts w:ascii="Arial" w:hAnsi="Arial" w:cs="Arial"/>
          <w:color w:val="auto"/>
          <w:sz w:val="22"/>
          <w:szCs w:val="22"/>
          <w:lang w:val="pt-BR"/>
        </w:rPr>
      </w:pPr>
    </w:p>
    <w:p w:rsidR="00425CBB" w:rsidRDefault="00425CBB" w:rsidP="00425CB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Maria Angélica </w:t>
      </w:r>
      <w:proofErr w:type="spellStart"/>
      <w:r>
        <w:rPr>
          <w:rFonts w:ascii="Arial" w:hAnsi="Arial" w:cs="Arial"/>
          <w:b/>
          <w:sz w:val="22"/>
          <w:szCs w:val="22"/>
        </w:rPr>
        <w:t>Faggiani</w:t>
      </w:r>
      <w:proofErr w:type="spellEnd"/>
    </w:p>
    <w:p w:rsidR="00481F51" w:rsidRDefault="00425CBB" w:rsidP="00425CBB">
      <w:pPr>
        <w:jc w:val="center"/>
      </w:pPr>
      <w:r>
        <w:rPr>
          <w:rFonts w:ascii="Arial" w:hAnsi="Arial" w:cs="Arial"/>
          <w:sz w:val="22"/>
          <w:szCs w:val="22"/>
        </w:rPr>
        <w:t>Secretária Municipal da Fazenda e Administração</w:t>
      </w:r>
    </w:p>
    <w:sectPr w:rsidR="00481F51" w:rsidSect="004E76CB">
      <w:headerReference w:type="default" r:id="rId8"/>
      <w:footerReference w:type="default" r:id="rId9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BD3" w:rsidRDefault="00437BD3" w:rsidP="00425CBB">
      <w:r>
        <w:separator/>
      </w:r>
    </w:p>
  </w:endnote>
  <w:endnote w:type="continuationSeparator" w:id="0">
    <w:p w:rsidR="00437BD3" w:rsidRDefault="00437BD3" w:rsidP="0042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charset w:val="00"/>
    <w:family w:val="roman"/>
    <w:pitch w:val="variable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3194"/>
      <w:docPartObj>
        <w:docPartGallery w:val="Page Numbers (Bottom of Page)"/>
        <w:docPartUnique/>
      </w:docPartObj>
    </w:sdtPr>
    <w:sdtEndPr/>
    <w:sdtContent>
      <w:p w:rsidR="00326086" w:rsidRDefault="00B822F6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C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6086" w:rsidRPr="00425CBB" w:rsidRDefault="00326086" w:rsidP="00425CB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BD3" w:rsidRDefault="00437BD3" w:rsidP="00425CBB">
      <w:r>
        <w:separator/>
      </w:r>
    </w:p>
  </w:footnote>
  <w:footnote w:type="continuationSeparator" w:id="0">
    <w:p w:rsidR="00437BD3" w:rsidRDefault="00437BD3" w:rsidP="00425C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086" w:rsidRDefault="00DE6663">
    <w:pPr>
      <w:autoSpaceDE w:val="0"/>
      <w:jc w:val="center"/>
      <w:rPr>
        <w:rFonts w:ascii="Arial" w:hAnsi="Arial" w:cs="Arial"/>
        <w:b/>
        <w:color w:val="000000"/>
        <w:sz w:val="22"/>
        <w:szCs w:val="22"/>
      </w:rPr>
    </w:pPr>
    <w:r>
      <w:rPr>
        <w:noProof/>
        <w:lang w:eastAsia="pt-BR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-182245</wp:posOffset>
          </wp:positionV>
          <wp:extent cx="628015" cy="713740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71374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6086">
      <w:rPr>
        <w:rFonts w:ascii="Arial" w:eastAsia="Arial" w:hAnsi="Arial" w:cs="Arial"/>
        <w:b/>
        <w:color w:val="000000"/>
        <w:sz w:val="22"/>
        <w:szCs w:val="22"/>
      </w:rPr>
      <w:t xml:space="preserve"> </w:t>
    </w:r>
    <w:r w:rsidR="00326086">
      <w:rPr>
        <w:rFonts w:ascii="Arial" w:hAnsi="Arial" w:cs="Arial"/>
        <w:b/>
        <w:color w:val="000000"/>
        <w:sz w:val="22"/>
        <w:szCs w:val="22"/>
      </w:rPr>
      <w:t>MUNICÍPIO DE TIMBÓ– SC</w:t>
    </w:r>
  </w:p>
  <w:p w:rsidR="00326086" w:rsidRDefault="00326086">
    <w:pPr>
      <w:autoSpaceDE w:val="0"/>
      <w:jc w:val="center"/>
      <w:rPr>
        <w:rFonts w:ascii="Arial" w:eastAsia="Arial" w:hAnsi="Arial" w:cs="Arial"/>
        <w:b/>
        <w:color w:val="000000"/>
        <w:sz w:val="22"/>
        <w:szCs w:val="22"/>
      </w:rPr>
    </w:pPr>
    <w:r>
      <w:rPr>
        <w:rFonts w:ascii="Arial" w:hAnsi="Arial" w:cs="Arial"/>
        <w:b/>
        <w:color w:val="000000"/>
        <w:sz w:val="22"/>
        <w:szCs w:val="22"/>
      </w:rPr>
      <w:t>CONCURSO PÚBLICO</w:t>
    </w:r>
  </w:p>
  <w:p w:rsidR="00326086" w:rsidRDefault="00326086">
    <w:pPr>
      <w:autoSpaceDE w:val="0"/>
      <w:jc w:val="center"/>
    </w:pPr>
    <w:r>
      <w:rPr>
        <w:rFonts w:ascii="Arial" w:eastAsia="Arial" w:hAnsi="Arial" w:cs="Arial"/>
        <w:b/>
        <w:color w:val="000000"/>
        <w:sz w:val="22"/>
        <w:szCs w:val="22"/>
      </w:rPr>
      <w:t xml:space="preserve">  </w:t>
    </w:r>
    <w:r>
      <w:rPr>
        <w:rFonts w:ascii="Arial" w:hAnsi="Arial" w:cs="Arial"/>
        <w:b/>
        <w:color w:val="000000"/>
        <w:sz w:val="22"/>
        <w:szCs w:val="22"/>
      </w:rPr>
      <w:t>EDITAL Nº 01/2013 - ADMINISTRAÇÃO DIRETA DE TIMBÓ</w:t>
    </w:r>
  </w:p>
  <w:p w:rsidR="00326086" w:rsidRPr="00C2675C" w:rsidRDefault="00326086" w:rsidP="00951616">
    <w:pPr>
      <w:autoSpaceDE w:val="0"/>
      <w:jc w:val="center"/>
      <w:rPr>
        <w:rFonts w:ascii="Arial" w:hAnsi="Arial" w:cs="Arial"/>
        <w:color w:val="000000"/>
        <w:sz w:val="18"/>
        <w:szCs w:val="22"/>
      </w:rPr>
    </w:pPr>
    <w:r w:rsidRPr="00C2675C">
      <w:rPr>
        <w:rFonts w:ascii="Arial" w:hAnsi="Arial" w:cs="Arial"/>
        <w:color w:val="000000"/>
        <w:sz w:val="18"/>
        <w:szCs w:val="22"/>
      </w:rPr>
      <w:t>[controle de divulgação n. CP/00</w:t>
    </w:r>
    <w:r w:rsidR="001461AB">
      <w:rPr>
        <w:rFonts w:ascii="Arial" w:hAnsi="Arial" w:cs="Arial"/>
        <w:color w:val="000000"/>
        <w:sz w:val="18"/>
        <w:szCs w:val="22"/>
      </w:rPr>
      <w:t>3</w:t>
    </w:r>
    <w:proofErr w:type="gramStart"/>
    <w:r w:rsidRPr="00C2675C">
      <w:rPr>
        <w:rFonts w:ascii="Arial" w:hAnsi="Arial" w:cs="Arial"/>
        <w:color w:val="000000"/>
        <w:sz w:val="18"/>
        <w:szCs w:val="22"/>
      </w:rPr>
      <w:t>]</w:t>
    </w:r>
    <w:proofErr w:type="gramEnd"/>
  </w:p>
  <w:p w:rsidR="00326086" w:rsidRDefault="0032608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5783520"/>
    <w:multiLevelType w:val="hybridMultilevel"/>
    <w:tmpl w:val="04CC67E2"/>
    <w:lvl w:ilvl="0" w:tplc="22DCD1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74E9E"/>
    <w:multiLevelType w:val="multilevel"/>
    <w:tmpl w:val="BE3A6C6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75C"/>
    <w:rsid w:val="00033DA2"/>
    <w:rsid w:val="00055B5D"/>
    <w:rsid w:val="00082E69"/>
    <w:rsid w:val="000A3D7E"/>
    <w:rsid w:val="000C6C3D"/>
    <w:rsid w:val="000D181A"/>
    <w:rsid w:val="000E4B21"/>
    <w:rsid w:val="000E5F37"/>
    <w:rsid w:val="001204D7"/>
    <w:rsid w:val="00134F6D"/>
    <w:rsid w:val="001461AB"/>
    <w:rsid w:val="001C6E4F"/>
    <w:rsid w:val="00210C52"/>
    <w:rsid w:val="00216095"/>
    <w:rsid w:val="00254539"/>
    <w:rsid w:val="00262D5A"/>
    <w:rsid w:val="002F031F"/>
    <w:rsid w:val="00326086"/>
    <w:rsid w:val="0032666D"/>
    <w:rsid w:val="00354D2F"/>
    <w:rsid w:val="00367F1F"/>
    <w:rsid w:val="003B21B4"/>
    <w:rsid w:val="003B2EC3"/>
    <w:rsid w:val="003B40D2"/>
    <w:rsid w:val="003B6513"/>
    <w:rsid w:val="003B7441"/>
    <w:rsid w:val="003C439C"/>
    <w:rsid w:val="003D1755"/>
    <w:rsid w:val="003F1059"/>
    <w:rsid w:val="00423A9B"/>
    <w:rsid w:val="00425CBB"/>
    <w:rsid w:val="00431BA0"/>
    <w:rsid w:val="00437BD3"/>
    <w:rsid w:val="00481F51"/>
    <w:rsid w:val="004A15CB"/>
    <w:rsid w:val="004C57F5"/>
    <w:rsid w:val="004E0AFD"/>
    <w:rsid w:val="004E5ED9"/>
    <w:rsid w:val="004E76CB"/>
    <w:rsid w:val="004F7B5D"/>
    <w:rsid w:val="0056320D"/>
    <w:rsid w:val="005B428E"/>
    <w:rsid w:val="005F490E"/>
    <w:rsid w:val="00605F29"/>
    <w:rsid w:val="00635F26"/>
    <w:rsid w:val="0065734E"/>
    <w:rsid w:val="00690E61"/>
    <w:rsid w:val="00693B7C"/>
    <w:rsid w:val="006E6DD5"/>
    <w:rsid w:val="00714E41"/>
    <w:rsid w:val="00743AE4"/>
    <w:rsid w:val="0077605B"/>
    <w:rsid w:val="00791AC0"/>
    <w:rsid w:val="00794B8F"/>
    <w:rsid w:val="007D276F"/>
    <w:rsid w:val="007F0750"/>
    <w:rsid w:val="00824419"/>
    <w:rsid w:val="008861F2"/>
    <w:rsid w:val="008C0221"/>
    <w:rsid w:val="008C1074"/>
    <w:rsid w:val="008E3E6E"/>
    <w:rsid w:val="00917A96"/>
    <w:rsid w:val="00951616"/>
    <w:rsid w:val="009C7722"/>
    <w:rsid w:val="00A04BBA"/>
    <w:rsid w:val="00A1059B"/>
    <w:rsid w:val="00A1752D"/>
    <w:rsid w:val="00A2787F"/>
    <w:rsid w:val="00A349FC"/>
    <w:rsid w:val="00A360CD"/>
    <w:rsid w:val="00A45AB0"/>
    <w:rsid w:val="00A80B1A"/>
    <w:rsid w:val="00A84127"/>
    <w:rsid w:val="00AE0813"/>
    <w:rsid w:val="00B378F0"/>
    <w:rsid w:val="00B37FB2"/>
    <w:rsid w:val="00B473C6"/>
    <w:rsid w:val="00B47702"/>
    <w:rsid w:val="00B822F6"/>
    <w:rsid w:val="00BF3202"/>
    <w:rsid w:val="00C2675C"/>
    <w:rsid w:val="00C277BD"/>
    <w:rsid w:val="00C43D4C"/>
    <w:rsid w:val="00CA132B"/>
    <w:rsid w:val="00CF5A91"/>
    <w:rsid w:val="00D369BD"/>
    <w:rsid w:val="00D51236"/>
    <w:rsid w:val="00D632D9"/>
    <w:rsid w:val="00D86841"/>
    <w:rsid w:val="00DA583E"/>
    <w:rsid w:val="00DB756D"/>
    <w:rsid w:val="00DE41DD"/>
    <w:rsid w:val="00DE6663"/>
    <w:rsid w:val="00DE7C7C"/>
    <w:rsid w:val="00E46BF3"/>
    <w:rsid w:val="00E63F61"/>
    <w:rsid w:val="00F048B4"/>
    <w:rsid w:val="00F278CA"/>
    <w:rsid w:val="00F468AB"/>
    <w:rsid w:val="00F468BA"/>
    <w:rsid w:val="00F53DFD"/>
    <w:rsid w:val="00F723B5"/>
    <w:rsid w:val="00F778C6"/>
    <w:rsid w:val="00F97691"/>
    <w:rsid w:val="00FB026E"/>
    <w:rsid w:val="00FD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75C"/>
    <w:pPr>
      <w:suppressAutoHyphens/>
      <w:spacing w:after="0"/>
      <w:jc w:val="left"/>
    </w:pPr>
    <w:rPr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B37FB2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Ttulo4">
    <w:name w:val="heading 4"/>
    <w:basedOn w:val="Normal"/>
    <w:next w:val="Normal"/>
    <w:link w:val="Ttulo4Char"/>
    <w:qFormat/>
    <w:rsid w:val="00B37FB2"/>
    <w:pPr>
      <w:keepNext/>
      <w:spacing w:after="120"/>
      <w:jc w:val="both"/>
      <w:outlineLvl w:val="3"/>
    </w:pPr>
    <w:rPr>
      <w:b/>
      <w:kern w:val="0"/>
      <w:sz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7FB2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Ttulo4Char">
    <w:name w:val="Título 4 Char"/>
    <w:basedOn w:val="Fontepargpadro"/>
    <w:link w:val="Ttulo4"/>
    <w:rsid w:val="00254539"/>
    <w:rPr>
      <w:b/>
      <w:sz w:val="28"/>
      <w:szCs w:val="24"/>
      <w:lang w:eastAsia="ar-SA"/>
    </w:rPr>
  </w:style>
  <w:style w:type="character" w:styleId="nfase">
    <w:name w:val="Emphasis"/>
    <w:basedOn w:val="Fontepargpadro"/>
    <w:uiPriority w:val="20"/>
    <w:qFormat/>
    <w:rsid w:val="00B37FB2"/>
    <w:rPr>
      <w:i/>
      <w:iCs/>
    </w:rPr>
  </w:style>
  <w:style w:type="paragraph" w:styleId="Sumrio1">
    <w:name w:val="toc 1"/>
    <w:basedOn w:val="Normal"/>
    <w:next w:val="Normal"/>
    <w:autoRedefine/>
    <w:uiPriority w:val="39"/>
    <w:rsid w:val="003B6513"/>
    <w:pPr>
      <w:spacing w:after="120"/>
      <w:jc w:val="both"/>
    </w:pPr>
    <w:rPr>
      <w:kern w:val="0"/>
      <w:lang w:eastAsia="ar-SA"/>
    </w:rPr>
  </w:style>
  <w:style w:type="paragraph" w:styleId="Sumrio2">
    <w:name w:val="toc 2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220"/>
      <w:jc w:val="both"/>
    </w:pPr>
    <w:rPr>
      <w:rFonts w:ascii="Calibri" w:hAnsi="Calibri"/>
      <w:kern w:val="0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440"/>
      <w:jc w:val="both"/>
    </w:pPr>
    <w:rPr>
      <w:rFonts w:ascii="Calibri" w:hAnsi="Calibri"/>
      <w:kern w:val="0"/>
      <w:sz w:val="22"/>
      <w:szCs w:val="22"/>
      <w:lang w:eastAsia="en-US"/>
    </w:rPr>
  </w:style>
  <w:style w:type="character" w:styleId="Forte">
    <w:name w:val="Strong"/>
    <w:basedOn w:val="Fontepargpadro"/>
    <w:qFormat/>
    <w:rsid w:val="00B37FB2"/>
    <w:rPr>
      <w:rFonts w:ascii="Times New Roman" w:hAnsi="Times New Roman"/>
      <w:b/>
      <w:bC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B6513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Normal1">
    <w:name w:val="Normal1"/>
    <w:rsid w:val="00C2675C"/>
    <w:pPr>
      <w:suppressAutoHyphens/>
      <w:autoSpaceDE w:val="0"/>
      <w:spacing w:after="0"/>
      <w:jc w:val="left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1204D7"/>
    <w:pPr>
      <w:ind w:left="720"/>
      <w:contextualSpacing/>
    </w:pPr>
  </w:style>
  <w:style w:type="table" w:styleId="Tabelacomgrade">
    <w:name w:val="Table Grid"/>
    <w:basedOn w:val="Tabelanormal"/>
    <w:uiPriority w:val="59"/>
    <w:rsid w:val="003B40D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1">
    <w:name w:val="Corpo de texto1"/>
    <w:rsid w:val="00425CBB"/>
    <w:pPr>
      <w:suppressAutoHyphens/>
      <w:spacing w:after="0"/>
      <w:jc w:val="left"/>
    </w:pPr>
    <w:rPr>
      <w:rFonts w:ascii="CG Times" w:hAnsi="CG Times" w:cs="CG Times"/>
      <w:color w:val="000000"/>
      <w:kern w:val="1"/>
      <w:sz w:val="24"/>
      <w:lang w:val="en-US" w:eastAsia="zh-CN"/>
    </w:rPr>
  </w:style>
  <w:style w:type="paragraph" w:styleId="Rodap">
    <w:name w:val="footer"/>
    <w:basedOn w:val="Normal"/>
    <w:link w:val="RodapChar"/>
    <w:uiPriority w:val="99"/>
    <w:rsid w:val="00425CBB"/>
    <w:rPr>
      <w:rFonts w:ascii="CG Times" w:hAnsi="CG Times" w:cs="CG Times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425CBB"/>
    <w:rPr>
      <w:rFonts w:ascii="CG Times" w:hAnsi="CG Times" w:cs="CG Times"/>
      <w:kern w:val="1"/>
      <w:lang w:val="en-US" w:eastAsia="zh-CN"/>
    </w:rPr>
  </w:style>
  <w:style w:type="paragraph" w:styleId="Cabealho">
    <w:name w:val="header"/>
    <w:basedOn w:val="Normal"/>
    <w:link w:val="CabealhoChar"/>
    <w:uiPriority w:val="99"/>
    <w:unhideWhenUsed/>
    <w:rsid w:val="00425C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5CBB"/>
    <w:rPr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75C"/>
    <w:pPr>
      <w:suppressAutoHyphens/>
      <w:spacing w:after="0"/>
      <w:jc w:val="left"/>
    </w:pPr>
    <w:rPr>
      <w:kern w:val="1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rsid w:val="00B37FB2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Ttulo4">
    <w:name w:val="heading 4"/>
    <w:basedOn w:val="Normal"/>
    <w:next w:val="Normal"/>
    <w:link w:val="Ttulo4Char"/>
    <w:qFormat/>
    <w:rsid w:val="00B37FB2"/>
    <w:pPr>
      <w:keepNext/>
      <w:spacing w:after="120"/>
      <w:jc w:val="both"/>
      <w:outlineLvl w:val="3"/>
    </w:pPr>
    <w:rPr>
      <w:b/>
      <w:kern w:val="0"/>
      <w:sz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37FB2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Ttulo4Char">
    <w:name w:val="Título 4 Char"/>
    <w:basedOn w:val="Fontepargpadro"/>
    <w:link w:val="Ttulo4"/>
    <w:rsid w:val="00254539"/>
    <w:rPr>
      <w:b/>
      <w:sz w:val="28"/>
      <w:szCs w:val="24"/>
      <w:lang w:eastAsia="ar-SA"/>
    </w:rPr>
  </w:style>
  <w:style w:type="character" w:styleId="nfase">
    <w:name w:val="Emphasis"/>
    <w:basedOn w:val="Fontepargpadro"/>
    <w:uiPriority w:val="20"/>
    <w:qFormat/>
    <w:rsid w:val="00B37FB2"/>
    <w:rPr>
      <w:i/>
      <w:iCs/>
    </w:rPr>
  </w:style>
  <w:style w:type="paragraph" w:styleId="Sumrio1">
    <w:name w:val="toc 1"/>
    <w:basedOn w:val="Normal"/>
    <w:next w:val="Normal"/>
    <w:autoRedefine/>
    <w:uiPriority w:val="39"/>
    <w:rsid w:val="003B6513"/>
    <w:pPr>
      <w:spacing w:after="120"/>
      <w:jc w:val="both"/>
    </w:pPr>
    <w:rPr>
      <w:kern w:val="0"/>
      <w:lang w:eastAsia="ar-SA"/>
    </w:rPr>
  </w:style>
  <w:style w:type="paragraph" w:styleId="Sumrio2">
    <w:name w:val="toc 2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220"/>
      <w:jc w:val="both"/>
    </w:pPr>
    <w:rPr>
      <w:rFonts w:ascii="Calibri" w:hAnsi="Calibri"/>
      <w:kern w:val="0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3B6513"/>
    <w:pPr>
      <w:suppressAutoHyphens w:val="0"/>
      <w:spacing w:after="100" w:line="276" w:lineRule="auto"/>
      <w:ind w:left="440"/>
      <w:jc w:val="both"/>
    </w:pPr>
    <w:rPr>
      <w:rFonts w:ascii="Calibri" w:hAnsi="Calibri"/>
      <w:kern w:val="0"/>
      <w:sz w:val="22"/>
      <w:szCs w:val="22"/>
      <w:lang w:eastAsia="en-US"/>
    </w:rPr>
  </w:style>
  <w:style w:type="character" w:styleId="Forte">
    <w:name w:val="Strong"/>
    <w:basedOn w:val="Fontepargpadro"/>
    <w:qFormat/>
    <w:rsid w:val="00B37FB2"/>
    <w:rPr>
      <w:rFonts w:ascii="Times New Roman" w:hAnsi="Times New Roman"/>
      <w:b/>
      <w:bC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B6513"/>
    <w:pPr>
      <w:outlineLvl w:val="9"/>
    </w:pPr>
    <w:rPr>
      <w:rFonts w:asciiTheme="majorHAnsi" w:eastAsiaTheme="majorEastAsia" w:hAnsiTheme="majorHAnsi" w:cstheme="majorBidi"/>
    </w:rPr>
  </w:style>
  <w:style w:type="paragraph" w:customStyle="1" w:styleId="Normal1">
    <w:name w:val="Normal1"/>
    <w:rsid w:val="00C2675C"/>
    <w:pPr>
      <w:suppressAutoHyphens/>
      <w:autoSpaceDE w:val="0"/>
      <w:spacing w:after="0"/>
      <w:jc w:val="left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1204D7"/>
    <w:pPr>
      <w:ind w:left="720"/>
      <w:contextualSpacing/>
    </w:pPr>
  </w:style>
  <w:style w:type="table" w:styleId="Tabelacomgrade">
    <w:name w:val="Table Grid"/>
    <w:basedOn w:val="Tabelanormal"/>
    <w:uiPriority w:val="59"/>
    <w:rsid w:val="003B40D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detexto1">
    <w:name w:val="Corpo de texto1"/>
    <w:rsid w:val="00425CBB"/>
    <w:pPr>
      <w:suppressAutoHyphens/>
      <w:spacing w:after="0"/>
      <w:jc w:val="left"/>
    </w:pPr>
    <w:rPr>
      <w:rFonts w:ascii="CG Times" w:hAnsi="CG Times" w:cs="CG Times"/>
      <w:color w:val="000000"/>
      <w:kern w:val="1"/>
      <w:sz w:val="24"/>
      <w:lang w:val="en-US" w:eastAsia="zh-CN"/>
    </w:rPr>
  </w:style>
  <w:style w:type="paragraph" w:styleId="Rodap">
    <w:name w:val="footer"/>
    <w:basedOn w:val="Normal"/>
    <w:link w:val="RodapChar"/>
    <w:uiPriority w:val="99"/>
    <w:rsid w:val="00425CBB"/>
    <w:rPr>
      <w:rFonts w:ascii="CG Times" w:hAnsi="CG Times" w:cs="CG Times"/>
      <w:sz w:val="20"/>
      <w:szCs w:val="20"/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425CBB"/>
    <w:rPr>
      <w:rFonts w:ascii="CG Times" w:hAnsi="CG Times" w:cs="CG Times"/>
      <w:kern w:val="1"/>
      <w:lang w:val="en-US" w:eastAsia="zh-CN"/>
    </w:rPr>
  </w:style>
  <w:style w:type="paragraph" w:styleId="Cabealho">
    <w:name w:val="header"/>
    <w:basedOn w:val="Normal"/>
    <w:link w:val="CabealhoChar"/>
    <w:uiPriority w:val="99"/>
    <w:unhideWhenUsed/>
    <w:rsid w:val="00425C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5CBB"/>
    <w:rPr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1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Elizene</dc:creator>
  <cp:lastModifiedBy>Aline Burger</cp:lastModifiedBy>
  <cp:revision>3</cp:revision>
  <cp:lastPrinted>2013-11-29T13:04:00Z</cp:lastPrinted>
  <dcterms:created xsi:type="dcterms:W3CDTF">2014-01-20T14:25:00Z</dcterms:created>
  <dcterms:modified xsi:type="dcterms:W3CDTF">2014-01-20T14:26:00Z</dcterms:modified>
</cp:coreProperties>
</file>