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C83FA8">
        <w:rPr>
          <w:rFonts w:ascii="Arial" w:hAnsi="Arial" w:cs="Arial"/>
          <w:b/>
        </w:rPr>
        <w:t>9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937D14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</w:t>
      </w:r>
      <w:r w:rsidR="00AC207D">
        <w:rPr>
          <w:rFonts w:ascii="Arial" w:hAnsi="Arial" w:cs="Arial"/>
          <w:b/>
          <w:sz w:val="22"/>
          <w:szCs w:val="22"/>
        </w:rPr>
        <w:t xml:space="preserve">CLASSIFICAÇÃO PRELIMINAR DA PROVA ESCRITA OBJETIVA </w:t>
      </w:r>
      <w:r w:rsidR="007069BB">
        <w:rPr>
          <w:rFonts w:ascii="Arial" w:hAnsi="Arial" w:cs="Arial"/>
          <w:b/>
          <w:sz w:val="22"/>
          <w:szCs w:val="22"/>
        </w:rPr>
        <w:t xml:space="preserve">E RETIFICA </w:t>
      </w:r>
      <w:r w:rsidR="00E26F81">
        <w:rPr>
          <w:rFonts w:ascii="Arial" w:hAnsi="Arial" w:cs="Arial"/>
          <w:b/>
          <w:sz w:val="22"/>
          <w:szCs w:val="22"/>
        </w:rPr>
        <w:t xml:space="preserve">ITEM </w:t>
      </w:r>
      <w:r w:rsidR="007069BB">
        <w:rPr>
          <w:rFonts w:ascii="Arial" w:hAnsi="Arial" w:cs="Arial"/>
          <w:b/>
          <w:sz w:val="22"/>
          <w:szCs w:val="22"/>
        </w:rPr>
        <w:t xml:space="preserve">6.5.1 DO EDITAL </w:t>
      </w:r>
      <w:r w:rsidR="00AC207D">
        <w:rPr>
          <w:rFonts w:ascii="Arial" w:hAnsi="Arial" w:cs="Arial"/>
          <w:b/>
          <w:sz w:val="22"/>
          <w:szCs w:val="22"/>
        </w:rPr>
        <w:t xml:space="preserve">DO </w:t>
      </w:r>
      <w:r w:rsidR="00C2675C"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 w:rsidR="00C2675C">
        <w:rPr>
          <w:rFonts w:ascii="Arial" w:hAnsi="Arial" w:cs="Arial"/>
          <w:b/>
          <w:sz w:val="22"/>
          <w:szCs w:val="22"/>
        </w:rPr>
        <w:t xml:space="preserve">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AC207D" w:rsidRDefault="00937D14" w:rsidP="00E26F81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</w:t>
      </w:r>
      <w:r w:rsidR="00AC207D">
        <w:rPr>
          <w:rFonts w:ascii="Arial" w:hAnsi="Arial" w:cs="Arial"/>
          <w:sz w:val="22"/>
        </w:rPr>
        <w:t>Classificação Preliminar dos candidatos ao Concurso Público Edital 001/2014, consta divulgada no anexo I deste edital, já considerados os critérios de desempate.</w:t>
      </w:r>
    </w:p>
    <w:p w:rsidR="004A0809" w:rsidRPr="004A0809" w:rsidRDefault="004A0809" w:rsidP="00E26F81">
      <w:p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</w:p>
    <w:p w:rsidR="007069BB" w:rsidRPr="007069BB" w:rsidRDefault="007069BB" w:rsidP="00E26F81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left="426" w:right="18" w:hanging="426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7069BB">
        <w:rPr>
          <w:rFonts w:ascii="Arial" w:hAnsi="Arial" w:cs="Arial"/>
          <w:sz w:val="22"/>
        </w:rPr>
        <w:t xml:space="preserve">Fica retificado o item 6.5.1 do edital </w:t>
      </w:r>
      <w:r w:rsidR="00334A9B">
        <w:rPr>
          <w:rFonts w:ascii="Arial" w:hAnsi="Arial" w:cs="Arial"/>
          <w:sz w:val="22"/>
        </w:rPr>
        <w:t>a condição para convocação do</w:t>
      </w:r>
      <w:r w:rsidRPr="007069BB">
        <w:rPr>
          <w:rFonts w:ascii="Arial" w:hAnsi="Arial" w:cs="Arial"/>
          <w:sz w:val="22"/>
        </w:rPr>
        <w:t xml:space="preserve"> cargo </w:t>
      </w:r>
      <w:r>
        <w:rPr>
          <w:rFonts w:ascii="Arial" w:hAnsi="Arial" w:cs="Arial"/>
          <w:sz w:val="22"/>
        </w:rPr>
        <w:t xml:space="preserve">de </w:t>
      </w:r>
      <w:r w:rsidRPr="007069BB">
        <w:rPr>
          <w:rFonts w:ascii="Arial" w:hAnsi="Arial" w:cs="Arial"/>
          <w:color w:val="000000"/>
          <w:sz w:val="22"/>
          <w:szCs w:val="22"/>
          <w:lang w:eastAsia="pt-BR"/>
        </w:rPr>
        <w:t>Agente de Trânsito e Transporte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, passando a ter o seguinte teor:</w:t>
      </w:r>
    </w:p>
    <w:p w:rsidR="007069BB" w:rsidRPr="007069BB" w:rsidRDefault="007069BB" w:rsidP="00E26F81">
      <w:pPr>
        <w:pStyle w:val="PargrafodaLista"/>
        <w:ind w:left="426" w:hanging="426"/>
        <w:rPr>
          <w:rFonts w:ascii="Arial" w:eastAsia="Arial" w:hAnsi="Arial" w:cs="Arial"/>
          <w:color w:val="000000"/>
          <w:sz w:val="22"/>
          <w:szCs w:val="22"/>
          <w:lang w:eastAsia="pt-BR"/>
        </w:rPr>
      </w:pPr>
    </w:p>
    <w:tbl>
      <w:tblPr>
        <w:tblW w:w="9744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3649"/>
        <w:gridCol w:w="6095"/>
      </w:tblGrid>
      <w:tr w:rsidR="007069BB" w:rsidRPr="007069BB" w:rsidTr="007069BB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BB" w:rsidRPr="008C0BDA" w:rsidRDefault="007069BB" w:rsidP="00E26F81">
            <w:pPr>
              <w:pStyle w:val="TextosemFormatao1"/>
              <w:ind w:left="426" w:hanging="426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C0BDA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BB" w:rsidRPr="008C0BDA" w:rsidRDefault="007069BB" w:rsidP="00E26F81">
            <w:pPr>
              <w:pStyle w:val="TextosemFormatao1"/>
              <w:ind w:left="426" w:hanging="426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8C0BDA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Condição para convocação</w:t>
            </w:r>
          </w:p>
        </w:tc>
      </w:tr>
      <w:tr w:rsidR="007069BB" w:rsidRPr="007069BB" w:rsidTr="007069BB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BB" w:rsidRPr="007069BB" w:rsidRDefault="007069BB" w:rsidP="00E26F81">
            <w:pPr>
              <w:ind w:left="426" w:hanging="426"/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</w:pPr>
            <w:r w:rsidRPr="007069B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Agente de Trânsito e Transporte</w:t>
            </w:r>
          </w:p>
          <w:p w:rsidR="007069BB" w:rsidRPr="007069BB" w:rsidRDefault="007069BB" w:rsidP="00E26F81">
            <w:pPr>
              <w:ind w:left="426" w:hanging="426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069BB"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BB" w:rsidRPr="007069BB" w:rsidRDefault="007069BB" w:rsidP="00334A9B">
            <w:pPr>
              <w:ind w:left="176" w:hanging="176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069B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Que forem aprovados com nota igual ou superior a </w:t>
            </w:r>
            <w:r w:rsidRPr="007069BB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5,00 (cinco)</w:t>
            </w:r>
            <w:r w:rsidRPr="007069B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na prova escrita e pré-classificados até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Pr="007069B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vinte</w:t>
            </w:r>
            <w:r w:rsidRPr="007069BB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) vezes o número de vagas do cargo.</w:t>
            </w:r>
          </w:p>
        </w:tc>
      </w:tr>
    </w:tbl>
    <w:p w:rsidR="007069BB" w:rsidRDefault="007069BB" w:rsidP="00E26F81">
      <w:pPr>
        <w:tabs>
          <w:tab w:val="left" w:pos="360"/>
        </w:tabs>
        <w:autoSpaceDE w:val="0"/>
        <w:ind w:left="426" w:right="18" w:hanging="426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</w:p>
    <w:p w:rsidR="00DC684F" w:rsidRDefault="007069BB" w:rsidP="00E26F81">
      <w:pPr>
        <w:tabs>
          <w:tab w:val="left" w:pos="360"/>
        </w:tabs>
        <w:autoSpaceDE w:val="0"/>
        <w:ind w:left="426" w:right="18" w:hanging="426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>2.1 Justifica-se a retificação do item 6.5.1, pois</w:t>
      </w:r>
      <w:r w:rsidR="00DC684F">
        <w:rPr>
          <w:rFonts w:ascii="Arial" w:eastAsia="Arial" w:hAnsi="Arial" w:cs="Arial"/>
          <w:color w:val="000000"/>
          <w:sz w:val="22"/>
          <w:szCs w:val="22"/>
          <w:lang w:eastAsia="pt-BR"/>
        </w:rPr>
        <w:t>:</w:t>
      </w:r>
    </w:p>
    <w:p w:rsidR="00DC684F" w:rsidRPr="00E26F81" w:rsidRDefault="00334A9B" w:rsidP="00E26F81">
      <w:pPr>
        <w:pStyle w:val="PargrafodaLista"/>
        <w:numPr>
          <w:ilvl w:val="0"/>
          <w:numId w:val="21"/>
        </w:numPr>
        <w:tabs>
          <w:tab w:val="left" w:pos="360"/>
        </w:tabs>
        <w:autoSpaceDE w:val="0"/>
        <w:ind w:right="18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Considerando</w:t>
      </w:r>
      <w:r w:rsidR="007069BB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o grau de dificuldade dos candidatos para realizarem o test</w:t>
      </w:r>
      <w:r w:rsidR="00E26F81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e físico </w:t>
      </w:r>
      <w:r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e que</w:t>
      </w:r>
      <w:r w:rsidR="00DC684F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no último concurso</w:t>
      </w:r>
      <w:r w:rsidR="007069BB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poucos candidatos foram considerados aptos</w:t>
      </w:r>
      <w:r w:rsidR="00DC684F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E26F81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necessitando realizar novo concurso</w:t>
      </w:r>
      <w:r w:rsidR="00DC684F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;</w:t>
      </w:r>
    </w:p>
    <w:p w:rsidR="00DC684F" w:rsidRPr="00E26F81" w:rsidRDefault="00334A9B" w:rsidP="00E26F81">
      <w:pPr>
        <w:pStyle w:val="PargrafodaLista"/>
        <w:numPr>
          <w:ilvl w:val="0"/>
          <w:numId w:val="21"/>
        </w:numPr>
        <w:spacing w:before="120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Considerando</w:t>
      </w:r>
      <w:r w:rsidR="007069BB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E26F81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que ao se </w:t>
      </w:r>
      <w:r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aplicar a</w:t>
      </w:r>
      <w:r w:rsidR="007069BB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regra atual</w:t>
      </w:r>
      <w:r w:rsidR="00E26F81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de até 3 (três) vezes o número de vaga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>s</w:t>
      </w:r>
      <w:r w:rsidR="00E26F81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, corre-se o risco de nenhum candidato ser considerado apto no teste físico e nov</w:t>
      </w:r>
      <w:r w:rsidR="007069BB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amente</w:t>
      </w:r>
      <w:r w:rsidR="00E26F81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o município </w:t>
      </w:r>
      <w:r w:rsidR="007069BB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ficará sem </w:t>
      </w:r>
      <w:r w:rsidR="00E26F81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preencher as vagas para o cargo</w:t>
      </w:r>
      <w:r w:rsidR="00DC684F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, sendo </w:t>
      </w:r>
      <w:r w:rsidR="00DC684F" w:rsidRPr="00E26F81">
        <w:rPr>
          <w:rFonts w:ascii="Arial" w:eastAsia="Calibri" w:hAnsi="Arial" w:cs="Arial"/>
          <w:kern w:val="0"/>
          <w:sz w:val="22"/>
          <w:szCs w:val="22"/>
          <w:lang w:eastAsia="en-US"/>
        </w:rPr>
        <w:t>necessária a realização de um novo concurso público, o que trará prejuízo para a Administração Pública, tanto com os gastos necessários para a realização de um novo certame, quanto em relação ao tempo dispendido para tanto.</w:t>
      </w:r>
    </w:p>
    <w:p w:rsidR="00E26F81" w:rsidRPr="00E26F81" w:rsidRDefault="00E26F81" w:rsidP="00E26F81">
      <w:pPr>
        <w:pStyle w:val="PargrafodaLista"/>
        <w:numPr>
          <w:ilvl w:val="0"/>
          <w:numId w:val="21"/>
        </w:numPr>
        <w:tabs>
          <w:tab w:val="left" w:pos="360"/>
        </w:tabs>
        <w:autoSpaceDE w:val="0"/>
        <w:ind w:right="18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Considerando que 20 (vinte) vezes o número de vagas do cargo, atingirá todos os candidatos aprovados na prova escrita, confere igualdade de condições a todos os aprovados.</w:t>
      </w:r>
    </w:p>
    <w:p w:rsidR="00E26F81" w:rsidRPr="00E26F81" w:rsidRDefault="00334A9B" w:rsidP="00E26F81">
      <w:pPr>
        <w:pStyle w:val="PargrafodaLista"/>
        <w:numPr>
          <w:ilvl w:val="0"/>
          <w:numId w:val="21"/>
        </w:numPr>
        <w:tabs>
          <w:tab w:val="left" w:pos="360"/>
        </w:tabs>
        <w:autoSpaceDE w:val="0"/>
        <w:ind w:right="18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Considerando</w:t>
      </w:r>
      <w:r w:rsidR="00E26F81"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que o teste físico é eliminatório e não classificatório, o aumento de concorrentes não trará prejuízo ao candidato em sua ordem de classificação. </w:t>
      </w:r>
    </w:p>
    <w:p w:rsidR="00E26F81" w:rsidRPr="00E26F81" w:rsidRDefault="00E26F81" w:rsidP="00E26F81">
      <w:pPr>
        <w:pStyle w:val="PargrafodaLista"/>
        <w:numPr>
          <w:ilvl w:val="0"/>
          <w:numId w:val="21"/>
        </w:numPr>
        <w:tabs>
          <w:tab w:val="left" w:pos="360"/>
        </w:tabs>
        <w:autoSpaceDE w:val="0"/>
        <w:ind w:right="18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E26F81">
        <w:rPr>
          <w:rFonts w:ascii="Arial" w:eastAsia="Arial" w:hAnsi="Arial" w:cs="Arial"/>
          <w:color w:val="000000"/>
          <w:sz w:val="22"/>
          <w:szCs w:val="22"/>
          <w:lang w:eastAsia="pt-BR"/>
        </w:rPr>
        <w:t>Considerando o item 6.4.8.5 combinado com o item 9.12, justificam tal decisão.</w:t>
      </w:r>
    </w:p>
    <w:p w:rsidR="00E26F81" w:rsidRPr="00E26F81" w:rsidRDefault="00E26F81" w:rsidP="00E26F81">
      <w:pPr>
        <w:tabs>
          <w:tab w:val="left" w:pos="360"/>
        </w:tabs>
        <w:autoSpaceDE w:val="0"/>
        <w:ind w:left="426" w:right="18" w:hanging="426"/>
        <w:jc w:val="both"/>
        <w:rPr>
          <w:rFonts w:ascii="Arial" w:eastAsia="Arial" w:hAnsi="Arial" w:cs="Arial"/>
          <w:color w:val="000000"/>
          <w:sz w:val="8"/>
          <w:szCs w:val="22"/>
          <w:lang w:eastAsia="pt-BR"/>
        </w:rPr>
      </w:pPr>
    </w:p>
    <w:p w:rsidR="00E26F81" w:rsidRPr="00E26F81" w:rsidRDefault="00E26F81" w:rsidP="00E26F81">
      <w:pPr>
        <w:pStyle w:val="WW-Default"/>
        <w:spacing w:before="120"/>
        <w:ind w:left="1134"/>
        <w:jc w:val="both"/>
        <w:rPr>
          <w:i/>
          <w:color w:val="auto"/>
          <w:sz w:val="18"/>
          <w:szCs w:val="22"/>
        </w:rPr>
      </w:pPr>
      <w:r w:rsidRPr="00E26F81">
        <w:rPr>
          <w:i/>
          <w:color w:val="auto"/>
          <w:sz w:val="20"/>
          <w:szCs w:val="22"/>
          <w:lang w:eastAsia="pt-BR"/>
        </w:rPr>
        <w:t>6</w:t>
      </w:r>
      <w:r w:rsidRPr="00E26F81">
        <w:rPr>
          <w:i/>
          <w:color w:val="auto"/>
          <w:sz w:val="18"/>
          <w:szCs w:val="22"/>
          <w:lang w:eastAsia="pt-BR"/>
        </w:rPr>
        <w:t>.4.8</w:t>
      </w:r>
      <w:r w:rsidRPr="00E26F81">
        <w:rPr>
          <w:i/>
          <w:color w:val="auto"/>
          <w:sz w:val="18"/>
          <w:szCs w:val="22"/>
        </w:rPr>
        <w:t>.5. A Comissão Especial para Supervisionar e Acompanhar a Realização do Concurso Público poderá, justificadamente, alterar as normas previstas nos itens deste edital e seus desdobramentos, desde que com a finalidade de preservar o bom andamento do certame.</w:t>
      </w:r>
    </w:p>
    <w:p w:rsidR="00E26F81" w:rsidRPr="00E26F81" w:rsidRDefault="00E26F81" w:rsidP="00E26F81">
      <w:pPr>
        <w:spacing w:before="120"/>
        <w:ind w:left="1134"/>
        <w:jc w:val="both"/>
        <w:rPr>
          <w:rFonts w:ascii="Arial" w:hAnsi="Arial" w:cs="Arial"/>
          <w:i/>
          <w:sz w:val="20"/>
          <w:szCs w:val="22"/>
        </w:rPr>
      </w:pPr>
      <w:r w:rsidRPr="00E26F81">
        <w:rPr>
          <w:rFonts w:ascii="Arial" w:hAnsi="Arial" w:cs="Arial"/>
          <w:i/>
          <w:sz w:val="18"/>
          <w:szCs w:val="22"/>
        </w:rPr>
        <w:t>9.12. Os casos omissos nesse Edital serão resolvidos pela Comissão Especial para Supervisionar e Acompanhar a Realização do Concurso Público, conjuntamente com o Instituto o Barriga Verde</w:t>
      </w:r>
      <w:r w:rsidRPr="00E26F81">
        <w:rPr>
          <w:rFonts w:ascii="Arial" w:hAnsi="Arial" w:cs="Arial"/>
          <w:i/>
          <w:sz w:val="20"/>
          <w:szCs w:val="22"/>
        </w:rPr>
        <w:t>.</w:t>
      </w:r>
    </w:p>
    <w:p w:rsidR="00E26F81" w:rsidRPr="00E26F81" w:rsidRDefault="00E26F81" w:rsidP="00E26F81">
      <w:pPr>
        <w:tabs>
          <w:tab w:val="left" w:pos="360"/>
        </w:tabs>
        <w:autoSpaceDE w:val="0"/>
        <w:ind w:left="426" w:right="18" w:hanging="426"/>
        <w:jc w:val="both"/>
        <w:rPr>
          <w:rFonts w:ascii="Arial" w:eastAsia="Arial" w:hAnsi="Arial" w:cs="Arial"/>
          <w:color w:val="000000"/>
          <w:sz w:val="10"/>
          <w:szCs w:val="22"/>
          <w:lang w:eastAsia="pt-BR"/>
        </w:rPr>
      </w:pPr>
    </w:p>
    <w:p w:rsidR="00DC684F" w:rsidRPr="00DC684F" w:rsidRDefault="00DC684F" w:rsidP="00E26F81">
      <w:pPr>
        <w:suppressAutoHyphens w:val="0"/>
        <w:spacing w:before="120" w:after="160"/>
        <w:ind w:left="426" w:hanging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E26F81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2.2. </w:t>
      </w:r>
      <w:r w:rsidRPr="00DC684F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Diante do quadro fático delineado, tem-se que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a retificação do item 6.5.1 ampliando o número de candidatos a serem avaliados no teste de aptidão física</w:t>
      </w:r>
      <w:r w:rsidRPr="00DC684F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é a medida que se impõe, em atendimento ao Princípio da Eficiência e da Economia, que regem o Direito Público Brasileiro.</w:t>
      </w:r>
    </w:p>
    <w:p w:rsidR="00937D14" w:rsidRPr="00AC207D" w:rsidRDefault="00AC207D" w:rsidP="00E26F81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 recursos contra a Classificação Preliminar poderão ser interpostos nos dias 11, 12 e 15 de setembro de 2014, na forma do edital.</w:t>
      </w:r>
      <w:r w:rsidR="00937D14" w:rsidRPr="00AC207D">
        <w:rPr>
          <w:rFonts w:ascii="Arial" w:hAnsi="Arial" w:cs="Arial"/>
          <w:sz w:val="22"/>
        </w:rPr>
        <w:t xml:space="preserve"> </w:t>
      </w: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AC207D">
        <w:rPr>
          <w:rFonts w:ascii="Arial" w:hAnsi="Arial" w:cs="Arial"/>
          <w:color w:val="auto"/>
          <w:sz w:val="22"/>
          <w:szCs w:val="22"/>
          <w:lang w:val="pt-BR"/>
        </w:rPr>
        <w:t xml:space="preserve">10 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de </w:t>
      </w:r>
      <w:r w:rsidR="00AC207D">
        <w:rPr>
          <w:rFonts w:ascii="Arial" w:hAnsi="Arial" w:cs="Arial"/>
          <w:color w:val="auto"/>
          <w:sz w:val="22"/>
          <w:szCs w:val="22"/>
          <w:lang w:val="pt-BR"/>
        </w:rPr>
        <w:t>Setembro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101583" w:rsidRDefault="00425CBB" w:rsidP="00C83FA8">
      <w:pPr>
        <w:jc w:val="center"/>
        <w:rPr>
          <w:rFonts w:ascii="Arial" w:hAnsi="Arial" w:cs="Arial"/>
          <w:sz w:val="22"/>
          <w:szCs w:val="22"/>
        </w:rPr>
        <w:sectPr w:rsidR="00101583" w:rsidSect="004E76CB">
          <w:headerReference w:type="default" r:id="rId8"/>
          <w:footerReference w:type="default" r:id="rId9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Secretária Muni</w:t>
      </w:r>
      <w:r w:rsidR="00C83FA8">
        <w:rPr>
          <w:rFonts w:ascii="Arial" w:hAnsi="Arial" w:cs="Arial"/>
          <w:sz w:val="22"/>
          <w:szCs w:val="22"/>
        </w:rPr>
        <w:t>cipal da Fazenda e Administração</w:t>
      </w:r>
      <w:bookmarkStart w:id="0" w:name="_GoBack"/>
      <w:bookmarkEnd w:id="0"/>
    </w:p>
    <w:p w:rsidR="00101583" w:rsidRDefault="00101583" w:rsidP="00C83FA8">
      <w:pPr>
        <w:rPr>
          <w:rFonts w:ascii="Arial" w:hAnsi="Arial" w:cs="Arial"/>
          <w:b/>
          <w:sz w:val="22"/>
          <w:szCs w:val="22"/>
        </w:rPr>
      </w:pPr>
    </w:p>
    <w:p w:rsidR="00753AEA" w:rsidRPr="00396D3D" w:rsidRDefault="00753AEA" w:rsidP="00753AEA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t>ANEXO I</w:t>
      </w:r>
    </w:p>
    <w:p w:rsidR="00753AEA" w:rsidRDefault="00753AEA" w:rsidP="00753AEA">
      <w:pPr>
        <w:jc w:val="center"/>
        <w:rPr>
          <w:rFonts w:ascii="Arial" w:eastAsia="Arial Unicode MS" w:hAnsi="Arial" w:cs="Arial"/>
        </w:rPr>
      </w:pPr>
    </w:p>
    <w:p w:rsidR="00753AEA" w:rsidRDefault="00753AEA" w:rsidP="00753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 PRELIMINAR DA PROVA ESCRITA OBJETIVA</w:t>
      </w:r>
    </w:p>
    <w:p w:rsidR="00753AEA" w:rsidRDefault="00753AEA" w:rsidP="00753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</w:t>
      </w:r>
      <w:r w:rsidRPr="00BB4348">
        <w:rPr>
          <w:rFonts w:ascii="Arial" w:hAnsi="Arial" w:cs="Arial"/>
          <w:b/>
        </w:rPr>
        <w:t>CONCURSO PÚBLICO Nº 001/2014</w:t>
      </w:r>
    </w:p>
    <w:p w:rsidR="00753AEA" w:rsidRDefault="00753AEA" w:rsidP="00753A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753AEA" w:rsidTr="00A611B9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101583" w:rsidRDefault="00101583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elha6Colorida-Destaque1"/>
        <w:tblW w:w="14885" w:type="dxa"/>
        <w:tblInd w:w="-289" w:type="dxa"/>
        <w:tblLook w:val="04A0" w:firstRow="1" w:lastRow="0" w:firstColumn="1" w:lastColumn="0" w:noHBand="0" w:noVBand="1"/>
      </w:tblPr>
      <w:tblGrid>
        <w:gridCol w:w="963"/>
        <w:gridCol w:w="4986"/>
        <w:gridCol w:w="1417"/>
        <w:gridCol w:w="860"/>
        <w:gridCol w:w="841"/>
        <w:gridCol w:w="854"/>
        <w:gridCol w:w="850"/>
        <w:gridCol w:w="709"/>
        <w:gridCol w:w="851"/>
        <w:gridCol w:w="1195"/>
        <w:gridCol w:w="1359"/>
      </w:tblGrid>
      <w:tr w:rsidR="003E6CD6" w:rsidRPr="00A611B9" w:rsidTr="00450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Pr="00A611B9" w:rsidRDefault="00AA2A9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1195" w:type="dxa"/>
            <w:vAlign w:val="center"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359" w:type="dxa"/>
            <w:vAlign w:val="center"/>
          </w:tcPr>
          <w:p w:rsidR="00AA2A97" w:rsidRPr="003E6CD6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Próxima Fase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ORIDES BAULER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29/10/1960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provado</w:t>
            </w:r>
          </w:p>
        </w:tc>
        <w:tc>
          <w:tcPr>
            <w:tcW w:w="1359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A2A9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SONJA STÜPP GONÇALVES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03/07/1974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15/04/1975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VALDECIR METT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15/08/1989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JARINA MARCHETTI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16/01/1996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13/03/1964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ODAIR MICHAEL BENDOTTI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04/05/1995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30/04/1961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23/02/1962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26/05/1965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29/05/1966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ROBERTA TOMELIN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11/05/1980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0172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INAGLA MARIA CARNEIRO BARROS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28/02/1989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GIOVANI IAGINSKI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29/06/1992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21/05/1996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0039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16/03/1960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0096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GUILHERME DUARTE SILVA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02/01/1992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B55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72B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0157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THAYS SCHROEDER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17/11/1993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0165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09/03/1964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0090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LUCIANA JULICE TOMELIN OBERZINER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18/02/1970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21/02/1996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0159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ELSIDO KRUGER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30/11/1956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17/08/1969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0171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DOROTÉIA SIDOOSKI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30/11/1984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0084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PAULO CESAR DA SILVA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08/02/1985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ELIANE GONÇALVES CARDOSO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18/04/1968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0158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ZENITA POFFO BECHTOLD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02/02/1969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WERYNTON DUARTE LOPES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20/03/1995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EDUARDO ARTUR MARQUARDT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22/08/1995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25/01/1979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EWERTON LUIZ ROPELATO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24/05/1987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18/03/1975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JESSICA LOMBARDI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13/04/1994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ZENITA MARIA DE SOUZA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21/07/1959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0173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MARIA TEREZINHA DA ROSA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20/06/1974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IVO ANDREAZZA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11/06/2046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IVONE CARVALHO DE SIQUEIRA SACHTIVONE CARVALHO DE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15/01/1969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0126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TEREZINHA APARECIDA DE ALMEIDA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12/02/1972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A84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0040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ROSELY KANNENBERG BENDOTTI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18/02/1974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1D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0178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GISELE SANTOS DE ALMEIDA FRONZA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18/08/1991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D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IRIS LÚCIA BELLARMINO DE BORBA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26/11/1966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1D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0163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JURACI TESKE VANDERWEGEM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26/11/1966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D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MARINO DARUI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31/03/1961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1D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0155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WILFRID WESTPHAL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12/01/1961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D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0140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CLAUDETE LUCIA ZUMACH CHISTE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18/03/1970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1D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08/07/1970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195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1D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0116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BRUNO DE CASTRO ALMEIDA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10/04/1989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0169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CARLOS ALBERTO STEIN MOSER FILHO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15/09/1991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0177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IVANILDES MARIA MOREIRA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19/04/1958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0146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KARINA PRISCILA CORRÊA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22/03/1988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0106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LILIANE DE CÁSSIA RODRIGUES VITAL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26/07/1984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0168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LUDMILA NUNES FERREIRA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23/09/1994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0161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MARIA ANA GAMARRA RAMIREZ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26/07/1980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0167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MARIA INÊS FERREIRA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12/02/1987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0030</w:t>
            </w: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TARIN ROMINA GERMANO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20/01/1976</w:t>
            </w: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Default="00AA2A97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AA2A97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</w:tr>
      <w:tr w:rsidR="003E6CD6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02. Agente de Trânsito e Transporte</w:t>
            </w:r>
          </w:p>
        </w:tc>
        <w:tc>
          <w:tcPr>
            <w:tcW w:w="1417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</w:tr>
      <w:tr w:rsidR="003E6CD6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709" w:type="dxa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851" w:type="dxa"/>
            <w:noWrap/>
            <w:vAlign w:val="center"/>
            <w:hideMark/>
          </w:tcPr>
          <w:p w:rsidR="003E6CD6" w:rsidRPr="003E6CD6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1195" w:type="dxa"/>
            <w:vAlign w:val="center"/>
          </w:tcPr>
          <w:p w:rsidR="003E6CD6" w:rsidRPr="003E6CD6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359" w:type="dxa"/>
            <w:vAlign w:val="center"/>
          </w:tcPr>
          <w:p w:rsidR="003E6CD6" w:rsidRPr="003E6CD6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Próxima Fase</w:t>
            </w:r>
          </w:p>
        </w:tc>
      </w:tr>
      <w:tr w:rsidR="00AA2A97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noWrap/>
            <w:vAlign w:val="center"/>
            <w:hideMark/>
          </w:tcPr>
          <w:p w:rsidR="00AA2A97" w:rsidRPr="00A611B9" w:rsidRDefault="00AA2A9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4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0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A2A97" w:rsidRPr="003E6CD6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AA2A97" w:rsidRPr="00AA2A97" w:rsidRDefault="00AA2A9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GIOVANI EUSÉBIO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09/01/1982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ROGER DANIEL PEYERL DREWS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17/07/1995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0098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JOHANN GAEDKE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06/06/1994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JOAO JOEL DAHMER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21/12/1982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0136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LORIVAN DE MELLO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16/11/1986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SIDINEI DE VARGAS GIRARD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20/11/1980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0153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MARCELO FLORES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13/06/1980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DJANILDO AMORIM DE MOURA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02/11/1980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0055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ADRIANO DE OLIVEIRA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07/09/1984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0142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WELLINGTON HENRIQUE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10/12/1977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0160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01/07/1989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ELIZANGELA ELAINE MONTANHA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02/12/1987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0170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EDSON SILVA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10/12/1980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0141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SANDOVAL REGIS SEVEGNANI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17/12/1986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0068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AIRTON PINHEIRO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23/06/1994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0115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ANDREY HENRIQUE WAMSER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22/09/1989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THIAGO BUSARELLO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23/09/1986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VITOR KALAF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11/06/1986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0082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TARCISIO LAMIM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04/04/1985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0025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ANTONIO MARCOS ALVES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05/01/1976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D87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JHONY FABRICIO ALVES GUERREIRO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21/11/1987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24/02/1983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06/06/1984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ANDRÉ ROBERTO VANSUITEN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03/06/1977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09/09/1991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EDEVALDO FORTES SIMÕES JUNIOR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02/12/1977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THAISE CAROLINE DA SILVA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11/07/1995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01/10/1974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MOACIR JOSÉ BLUNK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28/06/1979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0127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JONAS ROMEU BOZZETTI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31/03/1980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0117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SANDRO CIPRIANI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27/04/1984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ALEXANDRE EDUARDO CAVILHA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27/04/1994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27/08/1981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0057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20/05/1983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EDUARDO EUGÊNIO AGOSTINI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09/08/1986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EVANDRO DOS SANTOS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02/10/1989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CLEIVAN CEZAR DUTRA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18/02/1992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19/06/1985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CLEBER BACK LOCH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20/04/1992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JONATAS ADRIANO LEITZKE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07/06/1982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RODRIGO CAUÊ SARTORI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24/06/1989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18/02/1988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ISAC CARLOS DE LIMA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30/11/1990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ARIEL EMÍLIO COELHO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26/10/1991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0092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MARILENE DAS GRAÇAS CAPISTRANO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24/09/1975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0122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CARLOS JOSE VALERIO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02/07/1987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0179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CAROLINE HEYING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04/10/1995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17/10/1989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JESSICA PATRICK ZACARIAS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14/02/1990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0085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FERNANDO PAULO DESIDERIO DOS SANTOS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27/05/1987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0095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GRAZIELI STAACK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16/12/1980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0038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EVERTON JOACIR RIBEIRO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08/07/1992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DOUGLAS ADRIANO AGOSTINI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17/02/1995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195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F9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Aprovado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4D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Convocado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0131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RAFAEL ALEGRI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27/03/1992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1,75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4,75</w:t>
            </w:r>
          </w:p>
        </w:tc>
        <w:tc>
          <w:tcPr>
            <w:tcW w:w="1195" w:type="dxa"/>
            <w:vAlign w:val="center"/>
          </w:tcPr>
          <w:p w:rsidR="0067037D" w:rsidRPr="00AA2A97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Reprovado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67037D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0061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LEANDRO NONATO PEREIRA FAVACHO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12/07/1991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1195" w:type="dxa"/>
            <w:vAlign w:val="center"/>
          </w:tcPr>
          <w:p w:rsidR="0067037D" w:rsidRPr="00AA2A97" w:rsidRDefault="0067037D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Reprovado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67037D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0067</w:t>
            </w:r>
          </w:p>
        </w:tc>
        <w:tc>
          <w:tcPr>
            <w:tcW w:w="4986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CRISTIANA RAQUEL PAUL SCHON GIOVANELLA</w:t>
            </w:r>
          </w:p>
        </w:tc>
        <w:tc>
          <w:tcPr>
            <w:tcW w:w="1417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07/01/1984</w:t>
            </w:r>
          </w:p>
        </w:tc>
        <w:tc>
          <w:tcPr>
            <w:tcW w:w="86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1,25</w:t>
            </w:r>
          </w:p>
        </w:tc>
        <w:tc>
          <w:tcPr>
            <w:tcW w:w="854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709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67037D" w:rsidRPr="00A611B9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1195" w:type="dxa"/>
            <w:vAlign w:val="center"/>
          </w:tcPr>
          <w:p w:rsidR="0067037D" w:rsidRPr="00AA2A97" w:rsidRDefault="0067037D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Reprovado</w:t>
            </w:r>
          </w:p>
        </w:tc>
        <w:tc>
          <w:tcPr>
            <w:tcW w:w="1359" w:type="dxa"/>
            <w:vAlign w:val="center"/>
          </w:tcPr>
          <w:p w:rsidR="0067037D" w:rsidRDefault="0067037D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0062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ADÃO PEDRO CARVALHO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29/08/1968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0123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ALESSON DE MORAES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02/12/1981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0036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CRISTIANO GAULKE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20/12/1975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0107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FABIANO SILVERIO VERSIANI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07/10/1975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0052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FÁBIO DE OLIVEIRA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05/12/1985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0020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GEDSON HANNIERE DE SOUZA RODRIGUES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06/11/1991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0019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JONAS ARLAN FRITZKE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13/04/1983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0176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LUIZ CARLOS CORREA DE BONFIM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18/07/1956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0182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MARCELO BARCELAR BASTOS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04/07/1977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0132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PAULO DE SOUZA LIMA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08/09/1986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RAQUEL RUFINO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03/10/1983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0174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ROBERT HOOK ROCHA SILVA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26/11/1971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  <w:tr w:rsidR="003E6CD6" w:rsidRPr="00A611B9" w:rsidTr="00450F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0137</w:t>
            </w:r>
          </w:p>
        </w:tc>
        <w:tc>
          <w:tcPr>
            <w:tcW w:w="4986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SAMUEL GOES DE OLIVEIRA</w:t>
            </w:r>
          </w:p>
        </w:tc>
        <w:tc>
          <w:tcPr>
            <w:tcW w:w="1417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18/09/1994</w:t>
            </w:r>
          </w:p>
        </w:tc>
        <w:tc>
          <w:tcPr>
            <w:tcW w:w="86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84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E6CD6" w:rsidRPr="00A611B9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5" w:type="dxa"/>
            <w:vAlign w:val="center"/>
          </w:tcPr>
          <w:p w:rsidR="003E6CD6" w:rsidRPr="00AA2A97" w:rsidRDefault="003E6CD6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359" w:type="dxa"/>
            <w:vAlign w:val="center"/>
          </w:tcPr>
          <w:p w:rsidR="003E6CD6" w:rsidRDefault="003E6CD6" w:rsidP="00450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BE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</w:tbl>
    <w:p w:rsidR="00101583" w:rsidRPr="008B100D" w:rsidRDefault="00101583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101583" w:rsidRPr="008B100D" w:rsidSect="00A611B9">
      <w:pgSz w:w="16838" w:h="11906" w:orient="landscape"/>
      <w:pgMar w:top="1276" w:right="67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BB" w:rsidRDefault="007069BB" w:rsidP="00425CBB">
      <w:r>
        <w:separator/>
      </w:r>
    </w:p>
  </w:endnote>
  <w:endnote w:type="continuationSeparator" w:id="0">
    <w:p w:rsidR="007069BB" w:rsidRDefault="007069BB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7069BB" w:rsidRDefault="007069B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F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69BB" w:rsidRPr="00425CBB" w:rsidRDefault="007069BB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BB" w:rsidRDefault="007069BB" w:rsidP="00425CBB">
      <w:r>
        <w:separator/>
      </w:r>
    </w:p>
  </w:footnote>
  <w:footnote w:type="continuationSeparator" w:id="0">
    <w:p w:rsidR="007069BB" w:rsidRDefault="007069BB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BB" w:rsidRDefault="007069BB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7069BB" w:rsidRDefault="007069BB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7069BB" w:rsidRDefault="007069BB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7069BB" w:rsidRDefault="007069B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C08B0"/>
    <w:multiLevelType w:val="hybridMultilevel"/>
    <w:tmpl w:val="ECF64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AAA"/>
    <w:multiLevelType w:val="hybridMultilevel"/>
    <w:tmpl w:val="05BEB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01583"/>
    <w:rsid w:val="001204D7"/>
    <w:rsid w:val="00134F6D"/>
    <w:rsid w:val="00154E18"/>
    <w:rsid w:val="00210C52"/>
    <w:rsid w:val="00216095"/>
    <w:rsid w:val="00254539"/>
    <w:rsid w:val="00262D5A"/>
    <w:rsid w:val="00273B76"/>
    <w:rsid w:val="002F031F"/>
    <w:rsid w:val="00326086"/>
    <w:rsid w:val="0032666D"/>
    <w:rsid w:val="00334A9B"/>
    <w:rsid w:val="00367F1F"/>
    <w:rsid w:val="003B21B4"/>
    <w:rsid w:val="003B2EC3"/>
    <w:rsid w:val="003B40D2"/>
    <w:rsid w:val="003B6513"/>
    <w:rsid w:val="003B7441"/>
    <w:rsid w:val="003C439C"/>
    <w:rsid w:val="003D1755"/>
    <w:rsid w:val="003E6CD6"/>
    <w:rsid w:val="003F1059"/>
    <w:rsid w:val="003F3D2B"/>
    <w:rsid w:val="00423A9B"/>
    <w:rsid w:val="00425CBB"/>
    <w:rsid w:val="00431BA0"/>
    <w:rsid w:val="00450F73"/>
    <w:rsid w:val="00481F51"/>
    <w:rsid w:val="004A0809"/>
    <w:rsid w:val="004A15CB"/>
    <w:rsid w:val="004C57F5"/>
    <w:rsid w:val="004E0AFD"/>
    <w:rsid w:val="004E5ED9"/>
    <w:rsid w:val="004E76CB"/>
    <w:rsid w:val="004F7B5D"/>
    <w:rsid w:val="00521801"/>
    <w:rsid w:val="00537C53"/>
    <w:rsid w:val="0056320D"/>
    <w:rsid w:val="00593094"/>
    <w:rsid w:val="005B428E"/>
    <w:rsid w:val="005F490E"/>
    <w:rsid w:val="00605F29"/>
    <w:rsid w:val="00635F26"/>
    <w:rsid w:val="006439A1"/>
    <w:rsid w:val="0065734E"/>
    <w:rsid w:val="0067037D"/>
    <w:rsid w:val="00690E61"/>
    <w:rsid w:val="00693B7C"/>
    <w:rsid w:val="006E6DD5"/>
    <w:rsid w:val="007069BB"/>
    <w:rsid w:val="00714E41"/>
    <w:rsid w:val="00743AE4"/>
    <w:rsid w:val="00753AEA"/>
    <w:rsid w:val="0077605B"/>
    <w:rsid w:val="00791AC0"/>
    <w:rsid w:val="00794B8F"/>
    <w:rsid w:val="007D276F"/>
    <w:rsid w:val="007F0750"/>
    <w:rsid w:val="007F230A"/>
    <w:rsid w:val="00824419"/>
    <w:rsid w:val="008260B3"/>
    <w:rsid w:val="008861F2"/>
    <w:rsid w:val="008B100D"/>
    <w:rsid w:val="008C0221"/>
    <w:rsid w:val="008C1074"/>
    <w:rsid w:val="008E3E6E"/>
    <w:rsid w:val="00917A96"/>
    <w:rsid w:val="00937D14"/>
    <w:rsid w:val="00951616"/>
    <w:rsid w:val="009B3F6C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611B9"/>
    <w:rsid w:val="00A80B1A"/>
    <w:rsid w:val="00A84127"/>
    <w:rsid w:val="00AA2A97"/>
    <w:rsid w:val="00AA2F14"/>
    <w:rsid w:val="00AB5924"/>
    <w:rsid w:val="00AC207D"/>
    <w:rsid w:val="00AE0813"/>
    <w:rsid w:val="00B37FB2"/>
    <w:rsid w:val="00B473C6"/>
    <w:rsid w:val="00B47702"/>
    <w:rsid w:val="00BF3202"/>
    <w:rsid w:val="00C2675C"/>
    <w:rsid w:val="00C277BD"/>
    <w:rsid w:val="00C43D4C"/>
    <w:rsid w:val="00C70505"/>
    <w:rsid w:val="00C83FA8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C684F"/>
    <w:rsid w:val="00DE41DD"/>
    <w:rsid w:val="00E23F08"/>
    <w:rsid w:val="00E26F81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E23F0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4-Destaque1">
    <w:name w:val="Grid Table 4 Accent 1"/>
    <w:basedOn w:val="Tabelanormal"/>
    <w:uiPriority w:val="49"/>
    <w:rsid w:val="00A611B9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611B9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mples1">
    <w:name w:val="Plain Table 1"/>
    <w:basedOn w:val="Tabelanormal"/>
    <w:uiPriority w:val="41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1Clara-Destaque1">
    <w:name w:val="Grid Table 1 Light Accent 1"/>
    <w:basedOn w:val="Tabelanormal"/>
    <w:uiPriority w:val="46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semFormatao1">
    <w:name w:val="Texto sem Formatação1"/>
    <w:basedOn w:val="Normal"/>
    <w:rsid w:val="007069BB"/>
    <w:rPr>
      <w:rFonts w:ascii="Courier New" w:hAnsi="Courier New" w:cs="Courier New"/>
      <w:sz w:val="20"/>
      <w:szCs w:val="20"/>
    </w:rPr>
  </w:style>
  <w:style w:type="paragraph" w:customStyle="1" w:styleId="WW-Default">
    <w:name w:val="WW-Default"/>
    <w:rsid w:val="00E26F81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94C6-9BF6-4789-9E5E-375AC112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2088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14</cp:revision>
  <cp:lastPrinted>2013-11-29T13:04:00Z</cp:lastPrinted>
  <dcterms:created xsi:type="dcterms:W3CDTF">2014-09-10T11:52:00Z</dcterms:created>
  <dcterms:modified xsi:type="dcterms:W3CDTF">2014-09-10T17:08:00Z</dcterms:modified>
</cp:coreProperties>
</file>