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501AAB">
        <w:rPr>
          <w:rFonts w:ascii="Arial" w:hAnsi="Arial" w:cs="Arial"/>
          <w:b/>
        </w:rPr>
        <w:t>7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C2675C" w:rsidRDefault="00C14368" w:rsidP="00501A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</w:t>
      </w:r>
      <w:r w:rsidR="00501AAB">
        <w:rPr>
          <w:rFonts w:ascii="Arial" w:hAnsi="Arial" w:cs="Arial"/>
          <w:b/>
          <w:sz w:val="22"/>
          <w:szCs w:val="22"/>
        </w:rPr>
        <w:t xml:space="preserve">CLASSIFICAÇÃO PRELIMINAR DA PROVA ESCRITA OBJETIVA DO CONCURSO PÚBLICO N.° 001/2014 </w:t>
      </w:r>
      <w:r w:rsidR="00AE70C5">
        <w:rPr>
          <w:rFonts w:ascii="Arial" w:hAnsi="Arial" w:cs="Arial"/>
          <w:b/>
          <w:sz w:val="22"/>
          <w:szCs w:val="22"/>
        </w:rPr>
        <w:t>– FUNDAÇÃO CULTURA</w:t>
      </w:r>
      <w:r w:rsidR="008F6767">
        <w:rPr>
          <w:rFonts w:ascii="Arial" w:hAnsi="Arial" w:cs="Arial"/>
          <w:b/>
          <w:sz w:val="22"/>
          <w:szCs w:val="22"/>
        </w:rPr>
        <w:t>L</w:t>
      </w:r>
      <w:bookmarkStart w:id="0" w:name="_GoBack"/>
      <w:bookmarkEnd w:id="0"/>
      <w:r w:rsidR="00AE70C5">
        <w:rPr>
          <w:rFonts w:ascii="Arial" w:hAnsi="Arial" w:cs="Arial"/>
          <w:b/>
          <w:sz w:val="22"/>
          <w:szCs w:val="22"/>
        </w:rPr>
        <w:t xml:space="preserve">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C14368" w:rsidRDefault="00C14368" w:rsidP="00425CBB">
      <w:pPr>
        <w:pStyle w:val="Normal1"/>
        <w:ind w:left="360"/>
        <w:jc w:val="both"/>
      </w:pPr>
    </w:p>
    <w:p w:rsidR="00501AAB" w:rsidRDefault="00501AAB" w:rsidP="00501AAB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Classificação Preliminar dos candidatos ao Concurso Público Edital 001/2014, consta divulgada no anexo I deste edital, já considerados os critérios de desempate.</w:t>
      </w:r>
    </w:p>
    <w:p w:rsidR="00501AAB" w:rsidRPr="004A0809" w:rsidRDefault="00501AAB" w:rsidP="00501AAB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501AAB" w:rsidRPr="00AC207D" w:rsidRDefault="00501AAB" w:rsidP="00501AAB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recursos contra a Classificação Preliminar poderão ser interpostos nos dias 11, 12 e 15 de setembro de 2014, na forma do edital.</w:t>
      </w:r>
      <w:r w:rsidRPr="00AC207D">
        <w:rPr>
          <w:rFonts w:ascii="Arial" w:hAnsi="Arial" w:cs="Arial"/>
          <w:sz w:val="22"/>
        </w:rPr>
        <w:t xml:space="preserve"> </w:t>
      </w: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10 de Setembro de 2014.</w:t>
      </w:r>
    </w:p>
    <w:p w:rsidR="00C14368" w:rsidRPr="00C2675C" w:rsidRDefault="00C14368" w:rsidP="00C14368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501AAB" w:rsidRDefault="00501AAB" w:rsidP="00425CBB">
      <w:pPr>
        <w:jc w:val="center"/>
        <w:rPr>
          <w:rFonts w:ascii="Arial" w:hAnsi="Arial" w:cs="Arial"/>
          <w:sz w:val="22"/>
          <w:szCs w:val="22"/>
        </w:rPr>
        <w:sectPr w:rsidR="00501AAB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501AAB" w:rsidRPr="00396D3D" w:rsidRDefault="00501AAB" w:rsidP="00501AAB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501AAB" w:rsidRDefault="00501AAB" w:rsidP="00501AAB">
      <w:pPr>
        <w:jc w:val="center"/>
        <w:rPr>
          <w:rFonts w:ascii="Arial" w:eastAsia="Arial Unicode MS" w:hAnsi="Arial" w:cs="Arial"/>
        </w:rPr>
      </w:pPr>
    </w:p>
    <w:p w:rsidR="00501AAB" w:rsidRDefault="00501AAB" w:rsidP="00501A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PRELIMINAR DA PROVA ESCRITA OBJETIVA</w:t>
      </w:r>
    </w:p>
    <w:p w:rsidR="00501AAB" w:rsidRDefault="00501AAB" w:rsidP="00501A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  <w:r>
        <w:rPr>
          <w:rFonts w:ascii="Arial" w:hAnsi="Arial" w:cs="Arial"/>
          <w:b/>
        </w:rPr>
        <w:t xml:space="preserve"> – FUNDAÇÃO CULTURAL DE TIMBÓ</w:t>
      </w:r>
    </w:p>
    <w:p w:rsidR="00F66763" w:rsidRDefault="00F66763" w:rsidP="00501AAB">
      <w:pPr>
        <w:rPr>
          <w:rFonts w:ascii="Courier New" w:hAnsi="Courier New" w:cs="Courier New"/>
          <w:b/>
        </w:rPr>
      </w:pPr>
    </w:p>
    <w:p w:rsidR="00501AAB" w:rsidRDefault="00501AAB" w:rsidP="00501A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501AAB" w:rsidTr="00037D37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13467" w:type="dxa"/>
        <w:tblInd w:w="-289" w:type="dxa"/>
        <w:tblLook w:val="04A0" w:firstRow="1" w:lastRow="0" w:firstColumn="1" w:lastColumn="0" w:noHBand="0" w:noVBand="1"/>
      </w:tblPr>
      <w:tblGrid>
        <w:gridCol w:w="964"/>
        <w:gridCol w:w="3573"/>
        <w:gridCol w:w="1276"/>
        <w:gridCol w:w="860"/>
        <w:gridCol w:w="841"/>
        <w:gridCol w:w="854"/>
        <w:gridCol w:w="851"/>
        <w:gridCol w:w="850"/>
        <w:gridCol w:w="851"/>
        <w:gridCol w:w="1073"/>
        <w:gridCol w:w="1474"/>
      </w:tblGrid>
      <w:tr w:rsidR="00F66763" w:rsidRPr="009E3E97" w:rsidTr="00F66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F66763" w:rsidRPr="009E3E97" w:rsidTr="00F6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073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F66763" w:rsidRPr="009E3E97" w:rsidTr="00F667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F66763" w:rsidRPr="003E6CD6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478" w:type="dxa"/>
          </w:tcPr>
          <w:p w:rsidR="00F66763" w:rsidRPr="003E6CD6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Próxima Fase</w:t>
            </w:r>
          </w:p>
        </w:tc>
      </w:tr>
      <w:tr w:rsidR="00F66763" w:rsidRPr="009E3E97" w:rsidTr="00F6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23/02/1996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073" w:type="dxa"/>
          </w:tcPr>
          <w:p w:rsidR="00F66763" w:rsidRPr="00AA2A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478" w:type="dxa"/>
          </w:tcPr>
          <w:p w:rsidR="00F66763" w:rsidRPr="00AA2A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F66763" w:rsidRPr="009E3E97" w:rsidTr="00F667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14/03/1970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073" w:type="dxa"/>
          </w:tcPr>
          <w:p w:rsidR="00F66763" w:rsidRPr="00AA2A97" w:rsidRDefault="00F66763" w:rsidP="00F667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478" w:type="dxa"/>
          </w:tcPr>
          <w:p w:rsidR="00F66763" w:rsidRDefault="00F66763" w:rsidP="00F66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278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F66763" w:rsidRPr="009E3E97" w:rsidTr="00F6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17/09/1996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073" w:type="dxa"/>
          </w:tcPr>
          <w:p w:rsidR="00F66763" w:rsidRPr="00AA2A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478" w:type="dxa"/>
          </w:tcPr>
          <w:p w:rsidR="00F66763" w:rsidRDefault="00F66763" w:rsidP="00F66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3278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F66763" w:rsidRPr="009E3E97" w:rsidTr="00F667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03/09/1985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073" w:type="dxa"/>
          </w:tcPr>
          <w:p w:rsidR="00F66763" w:rsidRPr="00AA2A97" w:rsidRDefault="00F66763" w:rsidP="00F667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478" w:type="dxa"/>
          </w:tcPr>
          <w:p w:rsidR="00F66763" w:rsidRDefault="00F66763" w:rsidP="00F66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278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F66763" w:rsidRPr="009E3E97" w:rsidTr="00F6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073" w:type="dxa"/>
          </w:tcPr>
          <w:p w:rsidR="00F66763" w:rsidRPr="00AA2A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478" w:type="dxa"/>
          </w:tcPr>
          <w:p w:rsidR="00F66763" w:rsidRDefault="00F66763" w:rsidP="00F66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3278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F66763" w:rsidRPr="009E3E97" w:rsidTr="00F667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04/10/1976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</w:tbl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9E3E97" w:rsidSect="00501AAB"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3422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72248"/>
    <w:rsid w:val="00481F51"/>
    <w:rsid w:val="004A15CB"/>
    <w:rsid w:val="004C57F5"/>
    <w:rsid w:val="004E0AFD"/>
    <w:rsid w:val="004E5ED9"/>
    <w:rsid w:val="004E76CB"/>
    <w:rsid w:val="004F7B5D"/>
    <w:rsid w:val="00501AAB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8F6767"/>
    <w:rsid w:val="00917A96"/>
    <w:rsid w:val="00926663"/>
    <w:rsid w:val="00951616"/>
    <w:rsid w:val="009C7722"/>
    <w:rsid w:val="009E3E97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A0545"/>
    <w:rsid w:val="00BF3202"/>
    <w:rsid w:val="00C14368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66763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6Colorida-Destaque1">
    <w:name w:val="Grid Table 6 Colorful Accent 1"/>
    <w:basedOn w:val="Tabelanormal"/>
    <w:uiPriority w:val="51"/>
    <w:rsid w:val="009E3E9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6</cp:revision>
  <cp:lastPrinted>2013-11-29T13:04:00Z</cp:lastPrinted>
  <dcterms:created xsi:type="dcterms:W3CDTF">2014-09-10T12:23:00Z</dcterms:created>
  <dcterms:modified xsi:type="dcterms:W3CDTF">2014-09-10T13:47:00Z</dcterms:modified>
</cp:coreProperties>
</file>