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FD" w:rsidRDefault="008A339D" w:rsidP="00AB24FD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Ato 00</w:t>
      </w:r>
      <w:r w:rsidR="0074527E">
        <w:rPr>
          <w:rFonts w:ascii="Arial" w:hAnsi="Arial" w:cs="Arial"/>
          <w:b/>
        </w:rPr>
        <w:t>4/SE</w:t>
      </w:r>
      <w:bookmarkStart w:id="0" w:name="_GoBack"/>
      <w:bookmarkEnd w:id="0"/>
      <w:r w:rsidR="0074527E">
        <w:rPr>
          <w:rFonts w:ascii="Arial" w:hAnsi="Arial" w:cs="Arial"/>
          <w:b/>
        </w:rPr>
        <w:t>M</w:t>
      </w:r>
      <w:r w:rsidR="00AB24FD">
        <w:rPr>
          <w:rFonts w:ascii="Arial" w:hAnsi="Arial" w:cs="Arial"/>
          <w:b/>
        </w:rPr>
        <w:t>ED1/14</w:t>
      </w:r>
    </w:p>
    <w:p w:rsidR="00AB24FD" w:rsidRDefault="00AB24FD" w:rsidP="00AB24FD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AB24FD" w:rsidRDefault="00AB24FD" w:rsidP="00AB24FD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AB24FD" w:rsidRDefault="00294733" w:rsidP="00AB24FD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SEGUNDA</w:t>
      </w:r>
      <w:r w:rsidR="00AB24FD">
        <w:rPr>
          <w:rFonts w:ascii="Arial" w:hAnsi="Arial" w:cs="Arial"/>
          <w:b/>
        </w:rPr>
        <w:t xml:space="preserve"> RETIFICAÇÃO DO </w:t>
      </w:r>
      <w:r w:rsidR="00AB24FD" w:rsidRPr="00AB24FD">
        <w:rPr>
          <w:rFonts w:ascii="Arial" w:hAnsi="Arial" w:cs="Arial"/>
          <w:b/>
        </w:rPr>
        <w:t xml:space="preserve">EDITAL Nº 001/2014 DE </w:t>
      </w:r>
      <w:r w:rsidR="008A339D">
        <w:rPr>
          <w:rFonts w:ascii="Arial" w:hAnsi="Arial" w:cs="Arial"/>
          <w:b/>
        </w:rPr>
        <w:t>PROCESSO SELETIVO</w:t>
      </w:r>
    </w:p>
    <w:p w:rsidR="00AB24FD" w:rsidRPr="00AB24FD" w:rsidRDefault="00AB24FD" w:rsidP="00AB24FD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AB24FD">
        <w:rPr>
          <w:rFonts w:ascii="Arial" w:hAnsi="Arial" w:cs="Arial"/>
          <w:b/>
          <w:color w:val="2E74B5" w:themeColor="accent1" w:themeShade="BF"/>
        </w:rPr>
        <w:t xml:space="preserve"> </w:t>
      </w:r>
    </w:p>
    <w:p w:rsidR="00AB24FD" w:rsidRPr="00AB24FD" w:rsidRDefault="00AB24FD" w:rsidP="00AB24FD">
      <w:pPr>
        <w:spacing w:after="0" w:line="240" w:lineRule="auto"/>
        <w:ind w:left="3969"/>
        <w:jc w:val="both"/>
        <w:rPr>
          <w:rFonts w:ascii="Arial" w:eastAsia="Arial Unicode MS" w:hAnsi="Arial" w:cs="Arial"/>
        </w:rPr>
      </w:pPr>
    </w:p>
    <w:p w:rsidR="00AB24FD" w:rsidRPr="00AB24FD" w:rsidRDefault="00AB24FD" w:rsidP="00AB24FD">
      <w:pPr>
        <w:spacing w:after="0" w:line="240" w:lineRule="auto"/>
        <w:jc w:val="both"/>
        <w:rPr>
          <w:rFonts w:ascii="Arial" w:eastAsia="Arial Unicode MS" w:hAnsi="Arial" w:cs="Arial"/>
        </w:rPr>
      </w:pPr>
      <w:r w:rsidRPr="00713279">
        <w:rPr>
          <w:rFonts w:ascii="Arial" w:eastAsia="Arial Unicode MS" w:hAnsi="Arial" w:cs="Arial"/>
          <w:b/>
        </w:rPr>
        <w:t>O</w:t>
      </w:r>
      <w:r w:rsidRPr="00AB24FD">
        <w:rPr>
          <w:rFonts w:ascii="Arial" w:eastAsia="Arial Unicode MS" w:hAnsi="Arial" w:cs="Arial"/>
        </w:rPr>
        <w:t xml:space="preserve"> </w:t>
      </w:r>
      <w:r w:rsidR="00713279">
        <w:rPr>
          <w:rFonts w:ascii="Arial" w:eastAsia="Arial Unicode MS" w:hAnsi="Arial" w:cs="Arial"/>
          <w:b/>
        </w:rPr>
        <w:t>SECRETÁRIO MUNICIPAL DE EDUCAÇÃO</w:t>
      </w:r>
      <w:r w:rsidRPr="00AB24FD">
        <w:rPr>
          <w:rFonts w:ascii="Arial" w:eastAsia="Arial Unicode MS" w:hAnsi="Arial" w:cs="Arial"/>
          <w:b/>
        </w:rPr>
        <w:t xml:space="preserve"> </w:t>
      </w:r>
      <w:r w:rsidRPr="00AB24FD">
        <w:rPr>
          <w:rFonts w:ascii="Arial" w:eastAsia="Arial Unicode MS" w:hAnsi="Arial" w:cs="Arial"/>
        </w:rPr>
        <w:t xml:space="preserve">do município de </w:t>
      </w:r>
      <w:r w:rsidR="008A339D">
        <w:rPr>
          <w:rFonts w:ascii="Arial" w:eastAsia="Arial Unicode MS" w:hAnsi="Arial" w:cs="Arial"/>
        </w:rPr>
        <w:t>Timbó</w:t>
      </w:r>
      <w:r w:rsidRPr="00AB24FD">
        <w:rPr>
          <w:rFonts w:ascii="Arial" w:eastAsia="Arial Unicode MS" w:hAnsi="Arial" w:cs="Arial"/>
        </w:rPr>
        <w:t xml:space="preserve">, Estado de Santa Catarina, no uso de suas atribuições legais, </w:t>
      </w:r>
      <w:r>
        <w:rPr>
          <w:rFonts w:ascii="Arial" w:eastAsia="Arial Unicode MS" w:hAnsi="Arial" w:cs="Arial"/>
        </w:rPr>
        <w:t xml:space="preserve">juntamente com a Comissão Municipal de Processo seletivo, </w:t>
      </w:r>
      <w:r w:rsidRPr="00AB24FD">
        <w:rPr>
          <w:rFonts w:ascii="Arial" w:eastAsia="Arial Unicode MS" w:hAnsi="Arial" w:cs="Arial"/>
        </w:rPr>
        <w:t xml:space="preserve">torna público </w:t>
      </w:r>
      <w:r>
        <w:rPr>
          <w:rFonts w:ascii="Arial" w:eastAsia="Arial Unicode MS" w:hAnsi="Arial" w:cs="Arial"/>
        </w:rPr>
        <w:t>a primeira retificação do Edital n.</w:t>
      </w:r>
      <w:r>
        <w:rPr>
          <w:rFonts w:ascii="Andalus" w:eastAsia="Arial Unicode MS" w:hAnsi="Andalus" w:cs="Andalus"/>
        </w:rPr>
        <w:t xml:space="preserve">º </w:t>
      </w:r>
      <w:r>
        <w:rPr>
          <w:rFonts w:ascii="Arial" w:eastAsia="Arial Unicode MS" w:hAnsi="Arial" w:cs="Arial"/>
        </w:rPr>
        <w:t>001/2014, conforme segue:</w:t>
      </w:r>
    </w:p>
    <w:p w:rsidR="00AB24FD" w:rsidRPr="00AB24FD" w:rsidRDefault="00AB24FD" w:rsidP="00AB24FD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F3476A" w:rsidRDefault="00F3476A" w:rsidP="00F3476A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cargo de </w:t>
      </w:r>
      <w:r w:rsidR="00294733">
        <w:rPr>
          <w:rFonts w:ascii="Arial" w:hAnsi="Arial" w:cs="Arial"/>
          <w:b/>
        </w:rPr>
        <w:t>PROFESSOR DE ENSINO RELIGIOSO</w:t>
      </w:r>
    </w:p>
    <w:p w:rsidR="00F3476A" w:rsidRDefault="008A339D" w:rsidP="00F3476A">
      <w:pPr>
        <w:pStyle w:val="PargrafodaLista"/>
        <w:numPr>
          <w:ilvl w:val="0"/>
          <w:numId w:val="3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Fica incluído o </w:t>
      </w:r>
      <w:r w:rsidR="00F3476A">
        <w:rPr>
          <w:rFonts w:ascii="Arial" w:hAnsi="Arial" w:cs="Arial"/>
        </w:rPr>
        <w:t xml:space="preserve">conteúdo </w:t>
      </w:r>
      <w:r>
        <w:rPr>
          <w:rFonts w:ascii="Arial" w:hAnsi="Arial" w:cs="Arial"/>
        </w:rPr>
        <w:t xml:space="preserve">programático que passa </w:t>
      </w:r>
      <w:r w:rsidR="00F3476A">
        <w:rPr>
          <w:rFonts w:ascii="Arial" w:hAnsi="Arial" w:cs="Arial"/>
        </w:rPr>
        <w:t>a ter o seguinte teor:</w:t>
      </w:r>
    </w:p>
    <w:p w:rsidR="00294733" w:rsidRDefault="00294733" w:rsidP="00F347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b/>
        </w:rPr>
        <w:t>PROFESSOR DE ENSINO RELIGIOSO</w:t>
      </w:r>
      <w:r w:rsidRPr="00294733">
        <w:rPr>
          <w:rFonts w:ascii="Arial" w:eastAsia="Times New Roman" w:hAnsi="Arial" w:cs="Arial"/>
          <w:lang w:eastAsia="ar-SA"/>
        </w:rPr>
        <w:t xml:space="preserve"> </w:t>
      </w:r>
    </w:p>
    <w:p w:rsidR="008A339D" w:rsidRPr="00F3476A" w:rsidRDefault="00294733" w:rsidP="00F347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94733">
        <w:rPr>
          <w:rFonts w:ascii="Arial" w:eastAsia="Times New Roman" w:hAnsi="Arial" w:cs="Arial"/>
          <w:lang w:eastAsia="ar-SA"/>
        </w:rPr>
        <w:t>O ensino religioso no Brasil: processo histórico e perspectivas. O Ser Humano e o Fenômeno Religioso: fundamentos históricos, filosóficos, psicológicos e sociológicos das tradições religiosas; as tradições religiosas como elementos indissociáveis das culturas; religiões afro-brasileiras; o símbolo e o sagrado; o mito e o rito; os textos sagrados; a descrição das representações dos transcendentes nas tradições religiosas; síntese da história do budismo, cristianismo, hinduísmo, islamismo e judaísmo.</w:t>
      </w:r>
    </w:p>
    <w:p w:rsidR="00F3476A" w:rsidRDefault="00F3476A" w:rsidP="00F3476A">
      <w:pPr>
        <w:rPr>
          <w:rFonts w:ascii="Arial" w:hAnsi="Arial" w:cs="Arial"/>
        </w:rPr>
      </w:pPr>
    </w:p>
    <w:p w:rsidR="00294733" w:rsidRDefault="00294733" w:rsidP="00294733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cargo de PROFESSOR DE EDUCAÇÃO INCLUSIVA – Pré Escolar e Ensino Fundamental</w:t>
      </w:r>
    </w:p>
    <w:p w:rsidR="00294733" w:rsidRDefault="00294733" w:rsidP="00294733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Fica incluído o conteúdo programático que passa a ter o seguinte teor:</w:t>
      </w:r>
    </w:p>
    <w:p w:rsidR="00294733" w:rsidRPr="00294733" w:rsidRDefault="00294733" w:rsidP="00294733">
      <w:pPr>
        <w:spacing w:after="0" w:line="240" w:lineRule="auto"/>
        <w:ind w:left="426"/>
        <w:rPr>
          <w:rFonts w:ascii="Arial" w:hAnsi="Arial" w:cs="Arial"/>
          <w:b/>
        </w:rPr>
      </w:pPr>
      <w:r w:rsidRPr="00294733">
        <w:rPr>
          <w:rFonts w:ascii="Arial" w:hAnsi="Arial" w:cs="Arial"/>
          <w:b/>
        </w:rPr>
        <w:t>PROFESSOR DE EDUCAÇÃO INCLUSIVA – Pré Escolar e Ensino Fundamental</w:t>
      </w:r>
    </w:p>
    <w:p w:rsidR="00294733" w:rsidRPr="00294733" w:rsidRDefault="00294733" w:rsidP="00294733">
      <w:pPr>
        <w:widowControl w:val="0"/>
        <w:tabs>
          <w:tab w:val="left" w:pos="709"/>
          <w:tab w:val="left" w:pos="1912"/>
        </w:tabs>
        <w:suppressAutoHyphens/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</w:rPr>
      </w:pPr>
      <w:r w:rsidRPr="00294733">
        <w:rPr>
          <w:rFonts w:ascii="Arial" w:eastAsia="Arial" w:hAnsi="Arial" w:cs="Arial"/>
          <w:color w:val="000000" w:themeColor="text1"/>
        </w:rPr>
        <w:t>A escola como inclusiva, a abordagem bilíngue, a abordagem bilíngue na escolarização de pessoas com surdez, surdocegueira e deficiência múltipla, transtornos globais do desenvolvimento, altas habilidades/superdotação, o atendimento educacional especializado para alunos com deficiência intelectual, recursos pedagógicos acessíveis e comunicação aumentativa e alternativa, orientação e mobilidade, Adequação postural e acessibilidade espacial, livro acessível e informática acessível. Programa educação inclusiva: Direito à diversidade/MEC, Programa de implantação das salas de recursos multifuncional/MEC.</w:t>
      </w:r>
    </w:p>
    <w:p w:rsidR="00294733" w:rsidRPr="00294733" w:rsidRDefault="00294733" w:rsidP="00294733">
      <w:pPr>
        <w:pStyle w:val="PargrafodaLista"/>
        <w:rPr>
          <w:rFonts w:ascii="Arial" w:hAnsi="Arial" w:cs="Arial"/>
        </w:rPr>
      </w:pPr>
    </w:p>
    <w:p w:rsidR="00AF4096" w:rsidRDefault="00AF4096" w:rsidP="002947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 demais normas do edital permanecem inalteradas.</w:t>
      </w:r>
    </w:p>
    <w:p w:rsidR="00AF4096" w:rsidRDefault="008A339D" w:rsidP="00AF4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Timbó, 1</w:t>
      </w:r>
      <w:r w:rsidR="00294733">
        <w:rPr>
          <w:rFonts w:ascii="Arial" w:hAnsi="Arial" w:cs="Arial"/>
        </w:rPr>
        <w:t>7</w:t>
      </w:r>
      <w:r w:rsidR="00AF409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="00AF4096">
        <w:rPr>
          <w:rFonts w:ascii="Arial" w:hAnsi="Arial" w:cs="Arial"/>
        </w:rPr>
        <w:t xml:space="preserve"> de 2014.</w:t>
      </w:r>
    </w:p>
    <w:p w:rsidR="00AF4096" w:rsidRDefault="00AF4096" w:rsidP="00AF4096">
      <w:pPr>
        <w:jc w:val="right"/>
        <w:rPr>
          <w:rFonts w:ascii="Arial" w:hAnsi="Arial" w:cs="Arial"/>
        </w:rPr>
      </w:pPr>
    </w:p>
    <w:p w:rsidR="008A339D" w:rsidRPr="0059537D" w:rsidRDefault="008A339D" w:rsidP="008A339D">
      <w:pPr>
        <w:spacing w:after="0" w:line="240" w:lineRule="auto"/>
        <w:jc w:val="right"/>
        <w:rPr>
          <w:rFonts w:ascii="Arial" w:eastAsia="Arial Unicode MS" w:hAnsi="Arial" w:cs="Arial"/>
          <w:color w:val="000000" w:themeColor="text1"/>
        </w:rPr>
      </w:pPr>
      <w:r w:rsidRPr="0059537D">
        <w:rPr>
          <w:rFonts w:ascii="Arial" w:eastAsia="Arial Unicode MS" w:hAnsi="Arial" w:cs="Arial"/>
          <w:color w:val="000000" w:themeColor="text1"/>
        </w:rPr>
        <w:t>Secretário Municipal de Educação</w:t>
      </w:r>
    </w:p>
    <w:p w:rsidR="00AF4096" w:rsidRPr="00AF4096" w:rsidRDefault="008A339D" w:rsidP="008A339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eastAsia="Arial Unicode MS" w:hAnsi="Arial" w:cs="Arial"/>
          <w:color w:val="000000" w:themeColor="text1"/>
        </w:rPr>
        <w:t>Sergi Frederico Mengarda</w:t>
      </w:r>
    </w:p>
    <w:sectPr w:rsidR="00AF4096" w:rsidRPr="00AF4096" w:rsidSect="00AB24FD">
      <w:headerReference w:type="default" r:id="rId8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B6" w:rsidRDefault="000B45B6" w:rsidP="00AB24FD">
      <w:pPr>
        <w:spacing w:after="0" w:line="240" w:lineRule="auto"/>
      </w:pPr>
      <w:r>
        <w:separator/>
      </w:r>
    </w:p>
  </w:endnote>
  <w:endnote w:type="continuationSeparator" w:id="0">
    <w:p w:rsidR="000B45B6" w:rsidRDefault="000B45B6" w:rsidP="00AB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B6" w:rsidRDefault="000B45B6" w:rsidP="00AB24FD">
      <w:pPr>
        <w:spacing w:after="0" w:line="240" w:lineRule="auto"/>
      </w:pPr>
      <w:r>
        <w:separator/>
      </w:r>
    </w:p>
  </w:footnote>
  <w:footnote w:type="continuationSeparator" w:id="0">
    <w:p w:rsidR="000B45B6" w:rsidRDefault="000B45B6" w:rsidP="00AB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FD" w:rsidRDefault="00AB24FD">
    <w:pPr>
      <w:pStyle w:val="Cabealho"/>
    </w:pPr>
  </w:p>
  <w:p w:rsidR="008A339D" w:rsidRPr="00934D51" w:rsidRDefault="008A339D" w:rsidP="008A339D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color w:val="000000"/>
        <w:kern w:val="1"/>
        <w:sz w:val="20"/>
        <w:lang w:eastAsia="zh-CN"/>
      </w:rPr>
    </w:pPr>
    <w:r w:rsidRPr="00934D51">
      <w:rPr>
        <w:rFonts w:ascii="Times New Roman" w:eastAsia="Times New Roman" w:hAnsi="Times New Roman" w:cs="Times New Roman"/>
        <w:b/>
        <w:noProof/>
        <w:kern w:val="1"/>
        <w:szCs w:val="24"/>
        <w:lang w:eastAsia="pt-BR"/>
      </w:rPr>
      <w:drawing>
        <wp:anchor distT="0" distB="0" distL="114935" distR="114935" simplePos="0" relativeHeight="251659264" behindDoc="1" locked="0" layoutInCell="1" allowOverlap="1" wp14:anchorId="216B4E38" wp14:editId="2CA474CA">
          <wp:simplePos x="0" y="0"/>
          <wp:positionH relativeFrom="column">
            <wp:posOffset>109855</wp:posOffset>
          </wp:positionH>
          <wp:positionV relativeFrom="paragraph">
            <wp:posOffset>-182245</wp:posOffset>
          </wp:positionV>
          <wp:extent cx="626745" cy="712470"/>
          <wp:effectExtent l="0" t="0" r="190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7124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4D51">
      <w:rPr>
        <w:rFonts w:ascii="Arial" w:eastAsia="Arial" w:hAnsi="Arial" w:cs="Arial"/>
        <w:b/>
        <w:color w:val="000000"/>
        <w:kern w:val="1"/>
        <w:sz w:val="20"/>
        <w:lang w:eastAsia="zh-CN"/>
      </w:rPr>
      <w:t xml:space="preserve"> </w:t>
    </w:r>
    <w:r w:rsidRPr="00934D51">
      <w:rPr>
        <w:rFonts w:ascii="Arial" w:eastAsia="Times New Roman" w:hAnsi="Arial" w:cs="Arial"/>
        <w:b/>
        <w:color w:val="000000"/>
        <w:kern w:val="1"/>
        <w:sz w:val="20"/>
        <w:lang w:eastAsia="zh-CN"/>
      </w:rPr>
      <w:t>MUNICÍPIO DE TIMBÓ– SC</w:t>
    </w:r>
  </w:p>
  <w:p w:rsidR="008A339D" w:rsidRPr="00934D51" w:rsidRDefault="008A339D" w:rsidP="008A339D">
    <w:pPr>
      <w:suppressAutoHyphens/>
      <w:autoSpaceDE w:val="0"/>
      <w:spacing w:after="0" w:line="240" w:lineRule="auto"/>
      <w:jc w:val="center"/>
      <w:rPr>
        <w:rFonts w:ascii="Arial" w:eastAsia="Arial" w:hAnsi="Arial" w:cs="Arial"/>
        <w:b/>
        <w:color w:val="000000"/>
        <w:kern w:val="1"/>
        <w:sz w:val="20"/>
        <w:lang w:eastAsia="zh-CN"/>
      </w:rPr>
    </w:pPr>
    <w:r w:rsidRPr="00934D51">
      <w:rPr>
        <w:rFonts w:ascii="Arial" w:eastAsia="Times New Roman" w:hAnsi="Arial" w:cs="Arial"/>
        <w:b/>
        <w:color w:val="000000"/>
        <w:kern w:val="1"/>
        <w:sz w:val="20"/>
        <w:lang w:eastAsia="zh-CN"/>
      </w:rPr>
      <w:t>PROCESSO SELETIVO SIMPLIFICADO</w:t>
    </w:r>
  </w:p>
  <w:p w:rsidR="008A339D" w:rsidRDefault="008A339D" w:rsidP="008A339D">
    <w:pPr>
      <w:pStyle w:val="Cabealho"/>
      <w:jc w:val="center"/>
      <w:rPr>
        <w:rFonts w:ascii="Arial" w:eastAsia="Times New Roman" w:hAnsi="Arial" w:cs="Arial"/>
        <w:b/>
        <w:color w:val="000000"/>
        <w:kern w:val="1"/>
        <w:sz w:val="20"/>
        <w:lang w:eastAsia="zh-CN"/>
      </w:rPr>
    </w:pPr>
    <w:r w:rsidRPr="00934D51">
      <w:rPr>
        <w:rFonts w:ascii="Arial" w:eastAsia="Times New Roman" w:hAnsi="Arial" w:cs="Arial"/>
        <w:b/>
        <w:color w:val="000000"/>
        <w:kern w:val="1"/>
        <w:sz w:val="20"/>
        <w:lang w:eastAsia="zh-CN"/>
      </w:rPr>
      <w:t xml:space="preserve">EDITAL Nº </w:t>
    </w:r>
    <w:r w:rsidRPr="003F56FC">
      <w:rPr>
        <w:rFonts w:ascii="Arial" w:eastAsia="Times New Roman" w:hAnsi="Arial" w:cs="Arial"/>
        <w:b/>
        <w:kern w:val="1"/>
        <w:sz w:val="20"/>
        <w:lang w:eastAsia="zh-CN"/>
      </w:rPr>
      <w:t xml:space="preserve">01/2014 </w:t>
    </w:r>
    <w:r w:rsidRPr="00934D51">
      <w:rPr>
        <w:rFonts w:ascii="Arial" w:eastAsia="Times New Roman" w:hAnsi="Arial" w:cs="Arial"/>
        <w:b/>
        <w:color w:val="000000"/>
        <w:kern w:val="1"/>
        <w:sz w:val="20"/>
        <w:lang w:eastAsia="zh-CN"/>
      </w:rPr>
      <w:t>– SECRETARIA MUNICIPAL DE EDUCAÇÃO</w:t>
    </w:r>
  </w:p>
  <w:p w:rsidR="00AB24FD" w:rsidRDefault="00AB24FD" w:rsidP="00AB24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E28"/>
    <w:multiLevelType w:val="hybridMultilevel"/>
    <w:tmpl w:val="749E64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D746E"/>
    <w:multiLevelType w:val="hybridMultilevel"/>
    <w:tmpl w:val="C0B47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B250F"/>
    <w:multiLevelType w:val="hybridMultilevel"/>
    <w:tmpl w:val="FB88139A"/>
    <w:lvl w:ilvl="0" w:tplc="3B4A0CF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6A07C5"/>
    <w:multiLevelType w:val="hybridMultilevel"/>
    <w:tmpl w:val="B1AC84CA"/>
    <w:lvl w:ilvl="0" w:tplc="AFC6DA9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18976CC"/>
    <w:multiLevelType w:val="hybridMultilevel"/>
    <w:tmpl w:val="D1A89624"/>
    <w:lvl w:ilvl="0" w:tplc="ED5446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FD"/>
    <w:rsid w:val="000B45B6"/>
    <w:rsid w:val="00294733"/>
    <w:rsid w:val="002A314B"/>
    <w:rsid w:val="00713279"/>
    <w:rsid w:val="0074527E"/>
    <w:rsid w:val="007F5F4E"/>
    <w:rsid w:val="00837ED7"/>
    <w:rsid w:val="008A339D"/>
    <w:rsid w:val="009B7648"/>
    <w:rsid w:val="00AB24FD"/>
    <w:rsid w:val="00AF4096"/>
    <w:rsid w:val="00C12E48"/>
    <w:rsid w:val="00CA4511"/>
    <w:rsid w:val="00DC249A"/>
    <w:rsid w:val="00EB6F38"/>
    <w:rsid w:val="00F3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24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24FD"/>
  </w:style>
  <w:style w:type="paragraph" w:styleId="Rodap">
    <w:name w:val="footer"/>
    <w:basedOn w:val="Normal"/>
    <w:link w:val="RodapChar"/>
    <w:uiPriority w:val="99"/>
    <w:unhideWhenUsed/>
    <w:rsid w:val="00AB24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4FD"/>
  </w:style>
  <w:style w:type="table" w:styleId="Tabelacomgrade">
    <w:name w:val="Table Grid"/>
    <w:basedOn w:val="Tabelanormal"/>
    <w:uiPriority w:val="39"/>
    <w:rsid w:val="00AB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B24FD"/>
    <w:pPr>
      <w:ind w:left="720"/>
      <w:contextualSpacing/>
    </w:pPr>
  </w:style>
  <w:style w:type="character" w:styleId="Hyperlink">
    <w:name w:val="Hyperlink"/>
    <w:basedOn w:val="Fontepargpadro"/>
    <w:unhideWhenUsed/>
    <w:rsid w:val="00AB24FD"/>
    <w:rPr>
      <w:color w:val="0563C1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AB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24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24FD"/>
  </w:style>
  <w:style w:type="paragraph" w:styleId="Rodap">
    <w:name w:val="footer"/>
    <w:basedOn w:val="Normal"/>
    <w:link w:val="RodapChar"/>
    <w:uiPriority w:val="99"/>
    <w:unhideWhenUsed/>
    <w:rsid w:val="00AB24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4FD"/>
  </w:style>
  <w:style w:type="table" w:styleId="Tabelacomgrade">
    <w:name w:val="Table Grid"/>
    <w:basedOn w:val="Tabelanormal"/>
    <w:uiPriority w:val="39"/>
    <w:rsid w:val="00AB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B24FD"/>
    <w:pPr>
      <w:ind w:left="720"/>
      <w:contextualSpacing/>
    </w:pPr>
  </w:style>
  <w:style w:type="character" w:styleId="Hyperlink">
    <w:name w:val="Hyperlink"/>
    <w:basedOn w:val="Fontepargpadro"/>
    <w:unhideWhenUsed/>
    <w:rsid w:val="00AB24FD"/>
    <w:rPr>
      <w:color w:val="0563C1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AB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 Salvador</dc:creator>
  <cp:lastModifiedBy>Aline Burger</cp:lastModifiedBy>
  <cp:revision>2</cp:revision>
  <dcterms:created xsi:type="dcterms:W3CDTF">2014-11-18T10:27:00Z</dcterms:created>
  <dcterms:modified xsi:type="dcterms:W3CDTF">2014-11-18T10:27:00Z</dcterms:modified>
</cp:coreProperties>
</file>