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Fundo_Word_2025" recolor="t" type="frame"/>
    </v:background>
  </w:background>
  <w:body>
    <w:p w14:paraId="2843CAD2" w14:textId="77777777" w:rsidR="00E178AC" w:rsidRDefault="004D7C2F" w:rsidP="007446A2">
      <w:pPr>
        <w:pStyle w:val="Ttulo"/>
        <w:spacing w:before="0" w:line="240" w:lineRule="auto"/>
        <w:rPr>
          <w:rFonts w:cs="Tahoma"/>
          <w:szCs w:val="24"/>
        </w:rPr>
      </w:pPr>
      <w:bookmarkStart w:id="0" w:name="_Hlk159851469"/>
      <w:r>
        <w:rPr>
          <w:rFonts w:cs="Tahoma"/>
          <w:szCs w:val="24"/>
        </w:rPr>
        <w:t xml:space="preserve">ANEXO 5 – </w:t>
      </w:r>
      <w:r w:rsidRPr="004D7C2F">
        <w:rPr>
          <w:rFonts w:cs="Tahoma"/>
          <w:szCs w:val="24"/>
        </w:rPr>
        <w:t>MODELO DE PROPOSTA TÉCNICA</w:t>
      </w:r>
      <w:r w:rsidR="00E178AC">
        <w:rPr>
          <w:rFonts w:cs="Tahoma"/>
          <w:szCs w:val="24"/>
        </w:rPr>
        <w:t xml:space="preserve"> </w:t>
      </w:r>
    </w:p>
    <w:p w14:paraId="5B2BC5A7" w14:textId="034C7C28" w:rsidR="00716783" w:rsidRDefault="00E178AC" w:rsidP="007446A2">
      <w:pPr>
        <w:pStyle w:val="Ttulo"/>
        <w:spacing w:before="0" w:line="240" w:lineRule="auto"/>
        <w:rPr>
          <w:rFonts w:cs="Tahoma"/>
          <w:szCs w:val="24"/>
        </w:rPr>
      </w:pPr>
      <w:r>
        <w:rPr>
          <w:rFonts w:cs="Tahoma"/>
          <w:szCs w:val="24"/>
        </w:rPr>
        <w:t>(</w:t>
      </w:r>
      <w:r w:rsidRPr="004D7C2F">
        <w:rPr>
          <w:rFonts w:cs="Tahoma"/>
          <w:szCs w:val="24"/>
        </w:rPr>
        <w:t>MEMORIAL DESCRITIVO METODOLÓGICO</w:t>
      </w:r>
      <w:r>
        <w:rPr>
          <w:rFonts w:cs="Tahoma"/>
          <w:szCs w:val="24"/>
        </w:rPr>
        <w:t>)</w:t>
      </w:r>
    </w:p>
    <w:p w14:paraId="43D47B93" w14:textId="77777777" w:rsidR="004D7C2F" w:rsidRDefault="004D7C2F" w:rsidP="004D7C2F"/>
    <w:p w14:paraId="5DD4EBD1" w14:textId="3FBC999D" w:rsidR="004D7C2F" w:rsidRPr="004D7C2F" w:rsidRDefault="004D7C2F" w:rsidP="006260B7">
      <w:pPr>
        <w:pStyle w:val="Ttulo1"/>
        <w:rPr>
          <w:rFonts w:cs="Tahoma"/>
        </w:rPr>
      </w:pPr>
      <w:r w:rsidRPr="004D7C2F">
        <w:rPr>
          <w:rFonts w:cs="Tahoma"/>
          <w:szCs w:val="24"/>
        </w:rPr>
        <w:t>DADOS DA LICITAÇÃO</w:t>
      </w:r>
    </w:p>
    <w:p w14:paraId="337D91EE" w14:textId="77777777" w:rsidR="000738FD" w:rsidRDefault="004D7C2F" w:rsidP="000738FD">
      <w:pPr>
        <w:ind w:firstLine="0"/>
        <w:rPr>
          <w:rFonts w:cs="Tahoma"/>
        </w:rPr>
      </w:pPr>
      <w:r w:rsidRPr="004D7C2F">
        <w:rPr>
          <w:rFonts w:cs="Tahoma"/>
          <w:b/>
          <w:bCs/>
        </w:rPr>
        <w:t>Licitação:</w:t>
      </w:r>
      <w:r w:rsidRPr="004D7C2F">
        <w:rPr>
          <w:rFonts w:cs="Tahoma"/>
        </w:rPr>
        <w:t xml:space="preserve"> </w:t>
      </w:r>
      <w:r w:rsidR="000738FD" w:rsidRPr="000738FD">
        <w:rPr>
          <w:rFonts w:cs="Tahoma"/>
        </w:rPr>
        <w:t>CONTRATAÇÃO INTEGRADA DA CONTINUIDADE DA CICLOVIA AO LONGO DA RODOVIA SC-477 – ETAPA 01 (KM 192+385 até 194+120)</w:t>
      </w:r>
    </w:p>
    <w:p w14:paraId="0DCECA71" w14:textId="5203C5A5" w:rsidR="004D7C2F" w:rsidRPr="004D7C2F" w:rsidRDefault="004D7C2F" w:rsidP="000738FD">
      <w:pPr>
        <w:ind w:firstLine="0"/>
        <w:rPr>
          <w:rFonts w:cs="Tahoma"/>
        </w:rPr>
      </w:pPr>
      <w:r w:rsidRPr="004D7C2F">
        <w:rPr>
          <w:rFonts w:cs="Tahoma"/>
          <w:b/>
          <w:bCs/>
        </w:rPr>
        <w:t xml:space="preserve">Número </w:t>
      </w:r>
      <w:r>
        <w:rPr>
          <w:rFonts w:cs="Tahoma"/>
          <w:b/>
          <w:bCs/>
        </w:rPr>
        <w:t>do edital da licitação</w:t>
      </w:r>
      <w:r w:rsidRPr="004D7C2F">
        <w:rPr>
          <w:rFonts w:cs="Tahoma"/>
          <w:b/>
          <w:bCs/>
        </w:rPr>
        <w:t>:</w:t>
      </w:r>
      <w:r>
        <w:rPr>
          <w:rFonts w:cs="Tahoma"/>
          <w:b/>
          <w:bCs/>
        </w:rPr>
        <w:t xml:space="preserve"> </w:t>
      </w:r>
      <w:r w:rsidRPr="004D7C2F">
        <w:rPr>
          <w:rFonts w:cs="Tahoma"/>
        </w:rPr>
        <w:t xml:space="preserve">[_________________]  </w:t>
      </w:r>
    </w:p>
    <w:p w14:paraId="089EF2BF" w14:textId="77777777" w:rsidR="004D7C2F" w:rsidRPr="004D7C2F" w:rsidRDefault="004D7C2F" w:rsidP="004D7C2F"/>
    <w:bookmarkEnd w:id="0"/>
    <w:p w14:paraId="29C3E2A2" w14:textId="0CB46B6C" w:rsidR="004D7C2F" w:rsidRPr="00B479BC" w:rsidRDefault="004D7C2F" w:rsidP="00D31136">
      <w:pPr>
        <w:pStyle w:val="Ttulo1"/>
        <w:rPr>
          <w:rFonts w:cs="Tahoma"/>
          <w:szCs w:val="24"/>
        </w:rPr>
      </w:pPr>
      <w:r w:rsidRPr="00B479BC">
        <w:rPr>
          <w:rFonts w:cs="Tahoma"/>
          <w:szCs w:val="24"/>
        </w:rPr>
        <w:t xml:space="preserve">INSTRUÇÕES GERAIS:  </w:t>
      </w:r>
    </w:p>
    <w:p w14:paraId="5ADA17D9" w14:textId="4A475FC1" w:rsidR="004D7C2F" w:rsidRPr="004D7C2F" w:rsidRDefault="004D7C2F" w:rsidP="004D7C2F">
      <w:pPr>
        <w:pStyle w:val="PargrafodaLista"/>
        <w:numPr>
          <w:ilvl w:val="0"/>
          <w:numId w:val="44"/>
        </w:numPr>
        <w:rPr>
          <w:rFonts w:cs="Tahoma"/>
        </w:rPr>
      </w:pPr>
      <w:r w:rsidRPr="004D7C2F">
        <w:rPr>
          <w:rFonts w:cs="Tahoma"/>
        </w:rPr>
        <w:t xml:space="preserve">Este documento é parte integrante da Proposta Técnica e </w:t>
      </w:r>
      <w:r w:rsidRPr="004D7C2F">
        <w:rPr>
          <w:rFonts w:cs="Tahoma"/>
          <w:b/>
          <w:bCs/>
        </w:rPr>
        <w:t>deve ser obrigatoriamente preenchido</w:t>
      </w:r>
      <w:r w:rsidRPr="004D7C2F">
        <w:rPr>
          <w:rFonts w:cs="Tahoma"/>
        </w:rPr>
        <w:t xml:space="preserve"> na sequência e estrutura apresentadas.  </w:t>
      </w:r>
    </w:p>
    <w:p w14:paraId="7BD1C61B" w14:textId="1A01D3F1" w:rsidR="004D7C2F" w:rsidRPr="004D7C2F" w:rsidRDefault="004D7C2F" w:rsidP="004D7C2F">
      <w:pPr>
        <w:pStyle w:val="PargrafodaLista"/>
        <w:numPr>
          <w:ilvl w:val="0"/>
          <w:numId w:val="44"/>
        </w:numPr>
        <w:rPr>
          <w:rFonts w:cs="Tahoma"/>
        </w:rPr>
      </w:pPr>
      <w:r w:rsidRPr="004D7C2F">
        <w:rPr>
          <w:rFonts w:cs="Tahoma"/>
        </w:rPr>
        <w:t xml:space="preserve">Os tópicos devem ser desenvolvidos de forma </w:t>
      </w:r>
      <w:r w:rsidRPr="004D7C2F">
        <w:rPr>
          <w:rFonts w:cs="Tahoma"/>
          <w:b/>
          <w:bCs/>
        </w:rPr>
        <w:t>clara, objetiva e técnica</w:t>
      </w:r>
      <w:r w:rsidRPr="004D7C2F">
        <w:rPr>
          <w:rFonts w:cs="Tahoma"/>
        </w:rPr>
        <w:t xml:space="preserve">, demonstrando plena compreensão das especificidades do objeto.  </w:t>
      </w:r>
    </w:p>
    <w:p w14:paraId="39A9F7B0" w14:textId="41E49BA5" w:rsidR="004D7C2F" w:rsidRPr="004D7C2F" w:rsidRDefault="004D7C2F" w:rsidP="004D7C2F">
      <w:pPr>
        <w:pStyle w:val="PargrafodaLista"/>
        <w:numPr>
          <w:ilvl w:val="0"/>
          <w:numId w:val="44"/>
        </w:numPr>
        <w:rPr>
          <w:rFonts w:cs="Tahoma"/>
        </w:rPr>
      </w:pPr>
      <w:r w:rsidRPr="004D7C2F">
        <w:rPr>
          <w:rFonts w:cs="Tahoma"/>
        </w:rPr>
        <w:t xml:space="preserve">As respostas genéricas, cópia de manuais ou falta de detalhamento podem resultar em </w:t>
      </w:r>
      <w:r w:rsidRPr="004D7C2F">
        <w:rPr>
          <w:rFonts w:cs="Tahoma"/>
          <w:b/>
          <w:bCs/>
        </w:rPr>
        <w:t>penalização na avaliação</w:t>
      </w:r>
      <w:r w:rsidRPr="004D7C2F">
        <w:rPr>
          <w:rFonts w:cs="Tahoma"/>
        </w:rPr>
        <w:t xml:space="preserve"> ou </w:t>
      </w:r>
      <w:r w:rsidRPr="004D7C2F">
        <w:rPr>
          <w:rFonts w:cs="Tahoma"/>
          <w:b/>
          <w:bCs/>
        </w:rPr>
        <w:t>desclassificação</w:t>
      </w:r>
      <w:r w:rsidRPr="004D7C2F">
        <w:rPr>
          <w:rFonts w:cs="Tahoma"/>
        </w:rPr>
        <w:t xml:space="preserve">.  </w:t>
      </w:r>
    </w:p>
    <w:p w14:paraId="56943D9E" w14:textId="33DF662A" w:rsidR="004D7C2F" w:rsidRPr="004D7C2F" w:rsidRDefault="004D7C2F" w:rsidP="004D7C2F">
      <w:pPr>
        <w:pStyle w:val="PargrafodaLista"/>
        <w:numPr>
          <w:ilvl w:val="0"/>
          <w:numId w:val="44"/>
        </w:numPr>
        <w:rPr>
          <w:rFonts w:cs="Tahoma"/>
        </w:rPr>
      </w:pPr>
      <w:r w:rsidRPr="004D7C2F">
        <w:rPr>
          <w:rFonts w:cs="Tahoma"/>
        </w:rPr>
        <w:t xml:space="preserve">Entregar em formato </w:t>
      </w:r>
      <w:r w:rsidRPr="004D7C2F">
        <w:rPr>
          <w:rFonts w:cs="Tahoma"/>
          <w:b/>
          <w:bCs/>
        </w:rPr>
        <w:t>.PDF</w:t>
      </w:r>
      <w:r w:rsidRPr="004D7C2F">
        <w:rPr>
          <w:rFonts w:cs="Tahoma"/>
        </w:rPr>
        <w:t>, identificado com o nome da empresa.</w:t>
      </w:r>
    </w:p>
    <w:p w14:paraId="489A9DC0" w14:textId="01242358" w:rsidR="004D7C2F" w:rsidRPr="004D7C2F" w:rsidRDefault="004D7C2F" w:rsidP="004D7C2F">
      <w:pPr>
        <w:pStyle w:val="Ttulo1"/>
        <w:rPr>
          <w:rFonts w:cs="Tahoma"/>
        </w:rPr>
      </w:pPr>
      <w:r w:rsidRPr="004D7C2F">
        <w:rPr>
          <w:rFonts w:cs="Tahoma"/>
        </w:rPr>
        <w:t>ESTRATÉGIA PARA DESENVOLVIMENTO DE PROJETOS EM BIM</w:t>
      </w:r>
    </w:p>
    <w:p w14:paraId="0403E370" w14:textId="77777777" w:rsidR="00DC75B5" w:rsidRDefault="004D7C2F" w:rsidP="004D7C2F">
      <w:pPr>
        <w:rPr>
          <w:rFonts w:ascii="Segoe UI" w:eastAsia="Times New Roman" w:hAnsi="Segoe UI" w:cs="Segoe UI"/>
          <w:b/>
          <w:bCs/>
          <w:color w:val="F9FAFB"/>
          <w:szCs w:val="24"/>
          <w:lang w:eastAsia="pt-BR"/>
        </w:rPr>
      </w:pPr>
      <w:r w:rsidRPr="004D7C2F">
        <w:rPr>
          <w:rFonts w:cs="Tahoma"/>
        </w:rPr>
        <w:t>(Descreva de forma prática e sequencial como sua empresa irá desenvolver, compatibilizar e entregar os projetos na metodologia BIM, desde a interpretação do anteprojeto até o modelo "as-</w:t>
      </w:r>
      <w:proofErr w:type="spellStart"/>
      <w:r w:rsidRPr="004D7C2F">
        <w:rPr>
          <w:rFonts w:cs="Tahoma"/>
        </w:rPr>
        <w:t>built</w:t>
      </w:r>
      <w:proofErr w:type="spellEnd"/>
      <w:r w:rsidRPr="004D7C2F">
        <w:rPr>
          <w:rFonts w:cs="Tahoma"/>
        </w:rPr>
        <w:t>". Demonstre conhecimento dos softwares, padrões e fluxos de trabalho.)</w:t>
      </w:r>
      <w:r w:rsidRPr="004D7C2F">
        <w:rPr>
          <w:rFonts w:ascii="Segoe UI" w:eastAsia="Times New Roman" w:hAnsi="Segoe UI" w:cs="Segoe UI"/>
          <w:b/>
          <w:bCs/>
          <w:color w:val="F9FAFB"/>
          <w:szCs w:val="24"/>
          <w:lang w:eastAsia="pt-BR"/>
        </w:rPr>
        <w:t xml:space="preserve"> </w:t>
      </w:r>
    </w:p>
    <w:p w14:paraId="7A540CA1" w14:textId="2679A5C2" w:rsidR="00DC75B5" w:rsidRPr="004D7C2F" w:rsidRDefault="00DC75B5" w:rsidP="00DC75B5">
      <w:pPr>
        <w:pStyle w:val="Ttulo2"/>
      </w:pPr>
      <w:r>
        <w:t>FLUXO DE TRABALHO BIM PROPOSTO (WORKFLOW):</w:t>
      </w:r>
    </w:p>
    <w:p w14:paraId="18057A2D" w14:textId="4F031CE0" w:rsidR="004D7C2F" w:rsidRPr="00DC75B5" w:rsidRDefault="00DC75B5" w:rsidP="00DC75B5">
      <w:pPr>
        <w:ind w:firstLine="0"/>
        <w:rPr>
          <w:rFonts w:cs="Tahoma"/>
          <w:i/>
          <w:iCs/>
        </w:rPr>
      </w:pPr>
      <w:r w:rsidRPr="00DC75B5">
        <w:rPr>
          <w:rFonts w:cs="Tahoma"/>
          <w:i/>
          <w:iCs/>
        </w:rPr>
        <w:t xml:space="preserve"> </w:t>
      </w:r>
      <w:r w:rsidR="004D7C2F" w:rsidRPr="00DC75B5">
        <w:rPr>
          <w:rFonts w:cs="Tahoma"/>
          <w:i/>
          <w:iCs/>
        </w:rPr>
        <w:t>[Descreva, preferencialmente com um diagrama (fluxograma), as etapas do processo, desde a modelagem inicial até a entrega final. Inclua as fases de modelagem por disciplinas, compatibilização, extração de quantitativos, produção de pranchas e gestão de revisões.]</w:t>
      </w:r>
    </w:p>
    <w:p w14:paraId="47CEE287" w14:textId="66D53FAA" w:rsidR="00DC75B5" w:rsidRDefault="00DC75B5">
      <w:pPr>
        <w:spacing w:before="0" w:after="160" w:line="259" w:lineRule="auto"/>
        <w:ind w:firstLine="0"/>
        <w:jc w:val="left"/>
        <w:rPr>
          <w:rFonts w:cs="Tahoma"/>
        </w:rPr>
      </w:pPr>
      <w:r>
        <w:rPr>
          <w:rFonts w:cs="Tahoma"/>
        </w:rPr>
        <w:br w:type="page"/>
      </w:r>
    </w:p>
    <w:p w14:paraId="252CC121" w14:textId="58B1F173" w:rsidR="004D7C2F" w:rsidRPr="004D7C2F" w:rsidRDefault="004D7C2F" w:rsidP="00B479BC">
      <w:pPr>
        <w:pStyle w:val="Ttulo2"/>
      </w:pPr>
      <w:r w:rsidRPr="004D7C2F">
        <w:lastRenderedPageBreak/>
        <w:t>Softwares e Interoperabilidade: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0"/>
        <w:gridCol w:w="2014"/>
        <w:gridCol w:w="3690"/>
        <w:gridCol w:w="2007"/>
      </w:tblGrid>
      <w:tr w:rsidR="00580899" w:rsidRPr="004D7C2F" w14:paraId="25A4CAB7" w14:textId="77777777" w:rsidTr="004D7C2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F9CBFB" w14:textId="3F95ED00" w:rsidR="004D7C2F" w:rsidRPr="004D7C2F" w:rsidRDefault="00580899" w:rsidP="00401BB7">
            <w:pPr>
              <w:jc w:val="center"/>
              <w:rPr>
                <w:rFonts w:cs="Tahoma"/>
                <w:b/>
                <w:bCs/>
              </w:rPr>
            </w:pPr>
            <w:r w:rsidRPr="004D7C2F">
              <w:rPr>
                <w:rFonts w:cs="Tahoma"/>
                <w:b/>
                <w:bCs/>
              </w:rPr>
              <w:t>DISCIPLINA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13307A" w14:textId="44AD0B93" w:rsidR="004D7C2F" w:rsidRPr="004D7C2F" w:rsidRDefault="00580899" w:rsidP="00401BB7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4D7C2F">
              <w:rPr>
                <w:rFonts w:cs="Tahoma"/>
                <w:b/>
                <w:bCs/>
              </w:rPr>
              <w:t>SOFTWARE PRINCIPAL (VERSÃO)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379F6C" w14:textId="6381AE01" w:rsidR="004D7C2F" w:rsidRPr="004D7C2F" w:rsidRDefault="00580899" w:rsidP="00401BB7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4D7C2F">
              <w:rPr>
                <w:rFonts w:cs="Tahoma"/>
                <w:b/>
                <w:bCs/>
              </w:rPr>
              <w:t>SOFTWARE</w:t>
            </w:r>
            <w:r>
              <w:rPr>
                <w:rFonts w:cs="Tahoma"/>
                <w:b/>
                <w:bCs/>
              </w:rPr>
              <w:t xml:space="preserve"> </w:t>
            </w:r>
            <w:r w:rsidRPr="004D7C2F">
              <w:rPr>
                <w:rFonts w:cs="Tahoma"/>
                <w:b/>
                <w:bCs/>
              </w:rPr>
              <w:t>DE ANÁLISE/COORDENAÇÃO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EBC9AD" w14:textId="23AA33AC" w:rsidR="004D7C2F" w:rsidRPr="004D7C2F" w:rsidRDefault="00580899" w:rsidP="00401BB7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4D7C2F">
              <w:rPr>
                <w:rFonts w:cs="Tahoma"/>
                <w:b/>
                <w:bCs/>
              </w:rPr>
              <w:t>FORMATO DE TROCA PRINCIPAL</w:t>
            </w:r>
          </w:p>
        </w:tc>
      </w:tr>
      <w:tr w:rsidR="00401BB7" w:rsidRPr="004D7C2F" w14:paraId="30F06129" w14:textId="77777777" w:rsidTr="004D7C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01924B" w14:textId="0AA3724D" w:rsidR="004D7C2F" w:rsidRPr="004D7C2F" w:rsidRDefault="000738FD" w:rsidP="00401BB7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Terraplenagem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56097B" w14:textId="77777777" w:rsidR="004D7C2F" w:rsidRPr="004D7C2F" w:rsidRDefault="004D7C2F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B6A367" w14:textId="77777777" w:rsidR="004D7C2F" w:rsidRPr="004D7C2F" w:rsidRDefault="004D7C2F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A77997" w14:textId="77777777" w:rsidR="004D7C2F" w:rsidRPr="004D7C2F" w:rsidRDefault="004D7C2F" w:rsidP="004D7C2F">
            <w:pPr>
              <w:rPr>
                <w:rFonts w:cs="Tahoma"/>
              </w:rPr>
            </w:pPr>
          </w:p>
        </w:tc>
      </w:tr>
      <w:tr w:rsidR="00401BB7" w:rsidRPr="004D7C2F" w14:paraId="7D7760F1" w14:textId="77777777" w:rsidTr="004D7C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0CC2A6E" w14:textId="20DC5CDA" w:rsidR="004D7C2F" w:rsidRPr="004D7C2F" w:rsidRDefault="000738FD" w:rsidP="00401BB7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Pavimentação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846AD9" w14:textId="77777777" w:rsidR="004D7C2F" w:rsidRPr="004D7C2F" w:rsidRDefault="004D7C2F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03B2BE" w14:textId="77777777" w:rsidR="004D7C2F" w:rsidRPr="004D7C2F" w:rsidRDefault="004D7C2F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ECE76F" w14:textId="77777777" w:rsidR="004D7C2F" w:rsidRPr="004D7C2F" w:rsidRDefault="004D7C2F" w:rsidP="004D7C2F">
            <w:pPr>
              <w:rPr>
                <w:rFonts w:cs="Tahoma"/>
              </w:rPr>
            </w:pPr>
          </w:p>
        </w:tc>
      </w:tr>
      <w:tr w:rsidR="000738FD" w:rsidRPr="004D7C2F" w14:paraId="091504B6" w14:textId="77777777" w:rsidTr="004D7C2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BA38C7" w14:textId="758CAEE3" w:rsidR="000738FD" w:rsidRDefault="000738FD" w:rsidP="00401BB7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Drenagem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20FFDD" w14:textId="77777777" w:rsidR="000738FD" w:rsidRPr="004D7C2F" w:rsidRDefault="000738FD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048566" w14:textId="77777777" w:rsidR="000738FD" w:rsidRPr="004D7C2F" w:rsidRDefault="000738FD" w:rsidP="004D7C2F">
            <w:pPr>
              <w:rPr>
                <w:rFonts w:cs="Tahoma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7E51CE" w14:textId="77777777" w:rsidR="000738FD" w:rsidRPr="004D7C2F" w:rsidRDefault="000738FD" w:rsidP="004D7C2F">
            <w:pPr>
              <w:rPr>
                <w:rFonts w:cs="Tahoma"/>
              </w:rPr>
            </w:pPr>
          </w:p>
        </w:tc>
      </w:tr>
      <w:tr w:rsidR="00401BB7" w:rsidRPr="004D7C2F" w14:paraId="40BC3951" w14:textId="77777777" w:rsidTr="004F72AE">
        <w:tc>
          <w:tcPr>
            <w:tcW w:w="0" w:type="auto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962FFF" w14:textId="015A3765" w:rsidR="00401BB7" w:rsidRPr="004D7C2F" w:rsidRDefault="00401BB7" w:rsidP="004D7C2F">
            <w:pPr>
              <w:rPr>
                <w:rFonts w:cs="Tahoma"/>
              </w:rPr>
            </w:pPr>
            <w:r w:rsidRPr="004D7C2F">
              <w:rPr>
                <w:rFonts w:cs="Tahoma"/>
                <w:i/>
                <w:iCs/>
              </w:rPr>
              <w:t>(Liste os softwares específicos que serão usados. A Administração recomenda o uso de plataformas compatíveis com formatos abertos como IFC.)</w:t>
            </w:r>
          </w:p>
        </w:tc>
      </w:tr>
    </w:tbl>
    <w:p w14:paraId="74FC2845" w14:textId="0CD311FD" w:rsidR="00B479BC" w:rsidRPr="004D7C2F" w:rsidRDefault="00B479BC" w:rsidP="00B479BC">
      <w:pPr>
        <w:pStyle w:val="Ttulo2"/>
      </w:pPr>
      <w:r w:rsidRPr="00B479BC">
        <w:t>PLANO DE COMPATIBILIZAÇÃO E GESTÃO DE INTERFERÊNCIAS</w:t>
      </w:r>
      <w:r w:rsidRPr="004D7C2F">
        <w:t>:</w:t>
      </w:r>
    </w:p>
    <w:p w14:paraId="7AF55C98" w14:textId="77777777" w:rsidR="004D7C2F" w:rsidRPr="004D7C2F" w:rsidRDefault="004D7C2F" w:rsidP="004D7C2F">
      <w:pPr>
        <w:numPr>
          <w:ilvl w:val="0"/>
          <w:numId w:val="47"/>
        </w:numPr>
        <w:rPr>
          <w:rFonts w:cs="Tahoma"/>
        </w:rPr>
      </w:pPr>
      <w:r w:rsidRPr="004D7C2F">
        <w:rPr>
          <w:rFonts w:cs="Tahoma"/>
        </w:rPr>
        <w:t>Frequência das reuniões de compatibilização: [Semanal / Quinzenal]</w:t>
      </w:r>
    </w:p>
    <w:p w14:paraId="31EE2EED" w14:textId="77777777" w:rsidR="004D7C2F" w:rsidRPr="004D7C2F" w:rsidRDefault="004D7C2F" w:rsidP="004D7C2F">
      <w:pPr>
        <w:numPr>
          <w:ilvl w:val="0"/>
          <w:numId w:val="47"/>
        </w:numPr>
        <w:rPr>
          <w:rFonts w:cs="Tahoma"/>
        </w:rPr>
      </w:pPr>
      <w:r w:rsidRPr="004D7C2F">
        <w:rPr>
          <w:rFonts w:cs="Tahoma"/>
        </w:rPr>
        <w:t xml:space="preserve">Ferramenta de detecção de conflitos (Clash </w:t>
      </w:r>
      <w:proofErr w:type="spellStart"/>
      <w:r w:rsidRPr="004D7C2F">
        <w:rPr>
          <w:rFonts w:cs="Tahoma"/>
        </w:rPr>
        <w:t>Detection</w:t>
      </w:r>
      <w:proofErr w:type="spellEnd"/>
      <w:r w:rsidRPr="004D7C2F">
        <w:rPr>
          <w:rFonts w:cs="Tahoma"/>
        </w:rPr>
        <w:t xml:space="preserve">) a ser utilizada: [Ex.: </w:t>
      </w:r>
      <w:proofErr w:type="spellStart"/>
      <w:r w:rsidRPr="004D7C2F">
        <w:rPr>
          <w:rFonts w:cs="Tahoma"/>
        </w:rPr>
        <w:t>Navisworks</w:t>
      </w:r>
      <w:proofErr w:type="spellEnd"/>
      <w:r w:rsidRPr="004D7C2F">
        <w:rPr>
          <w:rFonts w:cs="Tahoma"/>
        </w:rPr>
        <w:t xml:space="preserve">, </w:t>
      </w:r>
      <w:proofErr w:type="spellStart"/>
      <w:r w:rsidRPr="004D7C2F">
        <w:rPr>
          <w:rFonts w:cs="Tahoma"/>
        </w:rPr>
        <w:t>BIMcollab</w:t>
      </w:r>
      <w:proofErr w:type="spellEnd"/>
      <w:r w:rsidRPr="004D7C2F">
        <w:rPr>
          <w:rFonts w:cs="Tahoma"/>
        </w:rPr>
        <w:t>]</w:t>
      </w:r>
    </w:p>
    <w:p w14:paraId="198B0FBE" w14:textId="77777777" w:rsidR="004D7C2F" w:rsidRPr="004D7C2F" w:rsidRDefault="004D7C2F" w:rsidP="004D7C2F">
      <w:pPr>
        <w:numPr>
          <w:ilvl w:val="0"/>
          <w:numId w:val="47"/>
        </w:numPr>
        <w:rPr>
          <w:rFonts w:cs="Tahoma"/>
        </w:rPr>
      </w:pPr>
      <w:r w:rsidRPr="004D7C2F">
        <w:rPr>
          <w:rFonts w:cs="Tahoma"/>
        </w:rPr>
        <w:t>Metodologia para registro, atribuição e solução de interferências: [Descreva o processo]</w:t>
      </w:r>
    </w:p>
    <w:p w14:paraId="06E7B71B" w14:textId="77777777" w:rsidR="004D7C2F" w:rsidRDefault="004D7C2F" w:rsidP="004D7C2F">
      <w:pPr>
        <w:numPr>
          <w:ilvl w:val="0"/>
          <w:numId w:val="47"/>
        </w:numPr>
        <w:rPr>
          <w:rFonts w:cs="Tahoma"/>
        </w:rPr>
      </w:pPr>
      <w:r w:rsidRPr="004D7C2F">
        <w:rPr>
          <w:rFonts w:cs="Tahoma"/>
        </w:rPr>
        <w:t>Como o modelo será organizado para facilitar a coordenação? [Ex.: Uso de "</w:t>
      </w:r>
      <w:proofErr w:type="spellStart"/>
      <w:r w:rsidRPr="004D7C2F">
        <w:rPr>
          <w:rFonts w:cs="Tahoma"/>
        </w:rPr>
        <w:t>Worksets</w:t>
      </w:r>
      <w:proofErr w:type="spellEnd"/>
      <w:r w:rsidRPr="004D7C2F">
        <w:rPr>
          <w:rFonts w:cs="Tahoma"/>
        </w:rPr>
        <w:t>", filtros, nomenclatura padronizada]</w:t>
      </w:r>
    </w:p>
    <w:p w14:paraId="2D70F1B4" w14:textId="77777777" w:rsidR="00B479BC" w:rsidRDefault="00B479BC" w:rsidP="00B479BC">
      <w:pPr>
        <w:rPr>
          <w:rFonts w:cs="Tahoma"/>
        </w:rPr>
      </w:pPr>
    </w:p>
    <w:p w14:paraId="3D18DB1A" w14:textId="23C54F17" w:rsidR="00B479BC" w:rsidRPr="004D7C2F" w:rsidRDefault="00B479BC" w:rsidP="00B479BC">
      <w:pPr>
        <w:pStyle w:val="Ttulo2"/>
      </w:pPr>
      <w:r w:rsidRPr="004D7C2F">
        <w:rPr>
          <w:caps w:val="0"/>
        </w:rPr>
        <w:t xml:space="preserve">ESTRATÉGIA PARA ATENDIMENTO AO NÍVEL DE DETALHAMENTO </w:t>
      </w:r>
      <w:r>
        <w:rPr>
          <w:caps w:val="0"/>
        </w:rPr>
        <w:t>BIM</w:t>
      </w:r>
      <w:r w:rsidRPr="004D7C2F">
        <w:rPr>
          <w:caps w:val="0"/>
        </w:rPr>
        <w:t>:</w:t>
      </w:r>
      <w:r w:rsidRPr="004D7C2F">
        <w:rPr>
          <w:rFonts w:cs="Tahoma"/>
        </w:rPr>
        <w:br/>
      </w:r>
    </w:p>
    <w:p w14:paraId="286EB92B" w14:textId="6F7BF113" w:rsidR="000738FD" w:rsidRPr="000738FD" w:rsidRDefault="000738FD" w:rsidP="000738FD">
      <w:pPr>
        <w:rPr>
          <w:rFonts w:cs="Tahoma"/>
        </w:rPr>
      </w:pPr>
      <w:r w:rsidRPr="000738FD">
        <w:rPr>
          <w:rFonts w:cs="Tahoma"/>
        </w:rPr>
        <w:t>Para cada disciplina, exemplifique dois elementos que serão modelados em LOD 300 e como essa informação detalhada será útil para a execução:</w:t>
      </w:r>
    </w:p>
    <w:p w14:paraId="3AC25EE5" w14:textId="77777777" w:rsidR="000738FD" w:rsidRPr="000738FD" w:rsidRDefault="000738FD" w:rsidP="000738FD">
      <w:pPr>
        <w:numPr>
          <w:ilvl w:val="0"/>
          <w:numId w:val="61"/>
        </w:numPr>
        <w:rPr>
          <w:rFonts w:cs="Tahoma"/>
        </w:rPr>
      </w:pPr>
      <w:r w:rsidRPr="000738FD">
        <w:rPr>
          <w:rFonts w:cs="Tahoma"/>
          <w:b/>
          <w:bCs/>
        </w:rPr>
        <w:lastRenderedPageBreak/>
        <w:t>Terraplenagem:</w:t>
      </w:r>
    </w:p>
    <w:p w14:paraId="4DBF3A7A" w14:textId="77777777" w:rsidR="000738FD" w:rsidRPr="000738FD" w:rsidRDefault="000738FD" w:rsidP="000738FD">
      <w:pPr>
        <w:numPr>
          <w:ilvl w:val="1"/>
          <w:numId w:val="61"/>
        </w:numPr>
        <w:rPr>
          <w:rFonts w:cs="Tahoma"/>
        </w:rPr>
      </w:pPr>
      <w:r w:rsidRPr="000738FD">
        <w:rPr>
          <w:rFonts w:cs="Tahoma"/>
          <w:b/>
          <w:bCs/>
        </w:rPr>
        <w:t>Modelagem de Taludes e Plataforma:</w:t>
      </w:r>
      <w:r w:rsidRPr="000738FD">
        <w:rPr>
          <w:rFonts w:cs="Tahoma"/>
        </w:rPr>
        <w:t> Definição geométrica precisa dos taludes de corte e aterro, incluindo inclinação, cotas de greide e volumes de material movimentado. Essa informação é crucial para o planejamento logístico de máquinas, cálculo exato de compra/descarte de solo e para a compatibilização com o sistema de drenagem superficial.</w:t>
      </w:r>
    </w:p>
    <w:p w14:paraId="3C333881" w14:textId="77777777" w:rsidR="000738FD" w:rsidRPr="000738FD" w:rsidRDefault="000738FD" w:rsidP="000738FD">
      <w:pPr>
        <w:numPr>
          <w:ilvl w:val="1"/>
          <w:numId w:val="61"/>
        </w:numPr>
        <w:rPr>
          <w:rFonts w:cs="Tahoma"/>
        </w:rPr>
      </w:pPr>
      <w:r w:rsidRPr="000738FD">
        <w:rPr>
          <w:rFonts w:cs="Tahoma"/>
          <w:b/>
          <w:bCs/>
        </w:rPr>
        <w:t>Detalhamento de Camadas de Compactação:</w:t>
      </w:r>
      <w:r w:rsidRPr="000738FD">
        <w:rPr>
          <w:rFonts w:cs="Tahoma"/>
        </w:rPr>
        <w:t> Representação das camadas do subleito e sub-base, com espessuras, materiais específicos e graus de compactação exigidos. Isso permite o controle tecnológico rigoroso durante a execução, o cálculo preciso de quantitativos de material granular e a verificação da sequência construtiva.</w:t>
      </w:r>
    </w:p>
    <w:p w14:paraId="140B9312" w14:textId="77777777" w:rsidR="000738FD" w:rsidRPr="000738FD" w:rsidRDefault="000738FD" w:rsidP="000738FD">
      <w:pPr>
        <w:numPr>
          <w:ilvl w:val="0"/>
          <w:numId w:val="61"/>
        </w:numPr>
        <w:rPr>
          <w:rFonts w:cs="Tahoma"/>
        </w:rPr>
      </w:pPr>
      <w:r w:rsidRPr="000738FD">
        <w:rPr>
          <w:rFonts w:cs="Tahoma"/>
          <w:b/>
          <w:bCs/>
        </w:rPr>
        <w:t>Pavimentação (Piso Intertravado):</w:t>
      </w:r>
    </w:p>
    <w:p w14:paraId="1B15C3BA" w14:textId="77777777" w:rsidR="000738FD" w:rsidRPr="000738FD" w:rsidRDefault="000738FD" w:rsidP="000738FD">
      <w:pPr>
        <w:numPr>
          <w:ilvl w:val="1"/>
          <w:numId w:val="62"/>
        </w:numPr>
        <w:rPr>
          <w:rFonts w:cs="Tahoma"/>
        </w:rPr>
      </w:pPr>
      <w:r w:rsidRPr="000738FD">
        <w:rPr>
          <w:rFonts w:cs="Tahoma"/>
          <w:b/>
          <w:bCs/>
        </w:rPr>
        <w:t>Modelagem da Camada de Assentamento:</w:t>
      </w:r>
      <w:r w:rsidRPr="000738FD">
        <w:rPr>
          <w:rFonts w:cs="Tahoma"/>
        </w:rPr>
        <w:t> Detalhamento da camada de areia ou argamassa de assentamento, incluindo espessura, tipo de material e padrão de distribuição. Esta informação direciona o controle de qualidade do nivelamento e a dosagem/correta aplicação do material de assentamento, garantindo a estabilidade e o perfeito encaixe dos blocos.</w:t>
      </w:r>
    </w:p>
    <w:p w14:paraId="2D02742A" w14:textId="77777777" w:rsidR="000738FD" w:rsidRPr="000738FD" w:rsidRDefault="000738FD" w:rsidP="000738FD">
      <w:pPr>
        <w:numPr>
          <w:ilvl w:val="1"/>
          <w:numId w:val="62"/>
        </w:numPr>
        <w:rPr>
          <w:rFonts w:cs="Tahoma"/>
        </w:rPr>
      </w:pPr>
      <w:r w:rsidRPr="000738FD">
        <w:rPr>
          <w:rFonts w:cs="Tahoma"/>
          <w:b/>
          <w:bCs/>
        </w:rPr>
        <w:t>Padronização e Detalhamento de Juntas:</w:t>
      </w:r>
      <w:r w:rsidRPr="000738FD">
        <w:rPr>
          <w:rFonts w:cs="Tahoma"/>
        </w:rPr>
        <w:t> Definição do layout dos blocos intertravados, incluindo o padrão de assentamento, largura das juntas e tipo de material de preenchimento (ex.: areia fina). O modelo auxilia na quantificação exata de blocos (incluindo peças especiais para bordas e curvas), minimiza perdas por corte e assegura o padrão estético e funcional do pavimento.</w:t>
      </w:r>
    </w:p>
    <w:p w14:paraId="522F2E92" w14:textId="77777777" w:rsidR="000738FD" w:rsidRPr="000738FD" w:rsidRDefault="000738FD" w:rsidP="000738FD">
      <w:pPr>
        <w:numPr>
          <w:ilvl w:val="0"/>
          <w:numId w:val="61"/>
        </w:numPr>
        <w:rPr>
          <w:rFonts w:cs="Tahoma"/>
        </w:rPr>
      </w:pPr>
      <w:r w:rsidRPr="000738FD">
        <w:rPr>
          <w:rFonts w:cs="Tahoma"/>
          <w:b/>
          <w:bCs/>
        </w:rPr>
        <w:t>Drenagem:</w:t>
      </w:r>
    </w:p>
    <w:p w14:paraId="771A8388" w14:textId="77777777" w:rsidR="000738FD" w:rsidRPr="000738FD" w:rsidRDefault="000738FD" w:rsidP="000738FD">
      <w:pPr>
        <w:numPr>
          <w:ilvl w:val="1"/>
          <w:numId w:val="63"/>
        </w:numPr>
        <w:rPr>
          <w:rFonts w:cs="Tahoma"/>
        </w:rPr>
      </w:pPr>
      <w:r w:rsidRPr="000738FD">
        <w:rPr>
          <w:rFonts w:cs="Tahoma"/>
          <w:b/>
          <w:bCs/>
        </w:rPr>
        <w:t>Modelagem de Bocas de Lobo e Caixas de Passagem:</w:t>
      </w:r>
      <w:r w:rsidRPr="000738FD">
        <w:rPr>
          <w:rFonts w:cs="Tahoma"/>
        </w:rPr>
        <w:t> Elementos com geometria, dimensões internas, tipo de grelha, profundidade e conexões de entrada/saída de tubulações definidas. Este detalhamento permite a compra precisa dos componentes, a verificação de cotas de fundo compatíveis com o greide da via e a identificação de interferências com outras redes subterrâneas.</w:t>
      </w:r>
    </w:p>
    <w:p w14:paraId="1B7E8CD0" w14:textId="0A691934" w:rsidR="006F5AF3" w:rsidRDefault="000738FD" w:rsidP="000738FD">
      <w:pPr>
        <w:numPr>
          <w:ilvl w:val="1"/>
          <w:numId w:val="63"/>
        </w:numPr>
        <w:rPr>
          <w:rFonts w:cs="Tahoma"/>
        </w:rPr>
      </w:pPr>
      <w:r w:rsidRPr="000738FD">
        <w:rPr>
          <w:rFonts w:cs="Tahoma"/>
          <w:b/>
          <w:bCs/>
        </w:rPr>
        <w:t>Rede de Tubulações e Declividades:</w:t>
      </w:r>
      <w:r w:rsidRPr="000738FD">
        <w:rPr>
          <w:rFonts w:cs="Tahoma"/>
        </w:rPr>
        <w:t xml:space="preserve"> Modelagem da rede de drenagem subterrânea com diâmetros, materiais, comprimentos, conexões (curvas, </w:t>
      </w:r>
      <w:r w:rsidRPr="000738FD">
        <w:rPr>
          <w:rFonts w:cs="Tahoma"/>
        </w:rPr>
        <w:lastRenderedPageBreak/>
        <w:t>junções) e, </w:t>
      </w:r>
      <w:r w:rsidRPr="000738FD">
        <w:rPr>
          <w:rFonts w:cs="Tahoma"/>
          <w:b/>
          <w:bCs/>
        </w:rPr>
        <w:t>criticamente</w:t>
      </w:r>
      <w:r w:rsidRPr="000738FD">
        <w:rPr>
          <w:rFonts w:cs="Tahoma"/>
        </w:rPr>
        <w:t>, a declividade de cada trecho explicitada. Isso assegura o atendimento aos parâmetros técnicos de vazão, permite o cálculo exato de volumes de escavação para as valas e é fundamental para a coordenação de interferências com fundações e outras infraestruturas.</w:t>
      </w:r>
    </w:p>
    <w:p w14:paraId="6A762992" w14:textId="77777777" w:rsidR="000738FD" w:rsidRPr="000738FD" w:rsidRDefault="000738FD" w:rsidP="000738FD">
      <w:pPr>
        <w:ind w:left="1440" w:firstLine="0"/>
        <w:rPr>
          <w:rFonts w:cs="Tahoma"/>
        </w:rPr>
      </w:pPr>
    </w:p>
    <w:p w14:paraId="2356D7DB" w14:textId="034077BC" w:rsidR="00B479BC" w:rsidRPr="004D7C2F" w:rsidRDefault="00B479BC" w:rsidP="00B479BC">
      <w:pPr>
        <w:pStyle w:val="Ttulo2"/>
      </w:pPr>
      <w:r w:rsidRPr="00B479BC">
        <w:t>Metodologia de Entrega dos Modelos e Documentação</w:t>
      </w:r>
      <w:r w:rsidRPr="004D7C2F">
        <w:t>:</w:t>
      </w:r>
    </w:p>
    <w:p w14:paraId="1885E8B5" w14:textId="77777777" w:rsidR="004D7C2F" w:rsidRPr="004D7C2F" w:rsidRDefault="004D7C2F" w:rsidP="004D7C2F">
      <w:pPr>
        <w:numPr>
          <w:ilvl w:val="0"/>
          <w:numId w:val="49"/>
        </w:numPr>
        <w:rPr>
          <w:rFonts w:cs="Tahoma"/>
        </w:rPr>
      </w:pPr>
      <w:r w:rsidRPr="004D7C2F">
        <w:rPr>
          <w:rFonts w:cs="Tahoma"/>
        </w:rPr>
        <w:t>Lista de entregáveis BIM (modelos federados, modelos por disciplina, extrações 2D).</w:t>
      </w:r>
    </w:p>
    <w:p w14:paraId="643D21D2" w14:textId="4BE93A9D" w:rsidR="004D7C2F" w:rsidRPr="004D7C2F" w:rsidRDefault="004D7C2F" w:rsidP="004D7C2F">
      <w:pPr>
        <w:numPr>
          <w:ilvl w:val="0"/>
          <w:numId w:val="49"/>
        </w:numPr>
        <w:rPr>
          <w:rFonts w:cs="Tahoma"/>
        </w:rPr>
      </w:pPr>
      <w:r w:rsidRPr="004D7C2F">
        <w:rPr>
          <w:rFonts w:cs="Tahoma"/>
        </w:rPr>
        <w:t>Versão do formato IFC a ser utilizada: [Preferencialmente IFC4</w:t>
      </w:r>
      <w:r w:rsidR="006F5AF3">
        <w:rPr>
          <w:rFonts w:cs="Tahoma"/>
        </w:rPr>
        <w:t>, mínimo IFC3x2</w:t>
      </w:r>
      <w:r w:rsidRPr="004D7C2F">
        <w:rPr>
          <w:rFonts w:cs="Tahoma"/>
        </w:rPr>
        <w:t>].</w:t>
      </w:r>
    </w:p>
    <w:p w14:paraId="18476CBA" w14:textId="678B60A5" w:rsidR="00B479BC" w:rsidRDefault="004D7C2F" w:rsidP="004D7C2F">
      <w:pPr>
        <w:numPr>
          <w:ilvl w:val="0"/>
          <w:numId w:val="49"/>
        </w:numPr>
        <w:rPr>
          <w:rFonts w:cs="Tahoma"/>
        </w:rPr>
      </w:pPr>
      <w:r w:rsidRPr="004D7C2F">
        <w:rPr>
          <w:rFonts w:cs="Tahoma"/>
        </w:rPr>
        <w:t>Estrutura de pastas e padrão de nomenclatura de arquivos que será adotada.</w:t>
      </w:r>
    </w:p>
    <w:p w14:paraId="69079891" w14:textId="77777777" w:rsidR="00B479BC" w:rsidRDefault="00B479BC">
      <w:pPr>
        <w:spacing w:before="0" w:after="160" w:line="259" w:lineRule="auto"/>
        <w:ind w:firstLine="0"/>
        <w:jc w:val="left"/>
        <w:rPr>
          <w:rFonts w:cs="Tahoma"/>
        </w:rPr>
      </w:pPr>
      <w:r>
        <w:rPr>
          <w:rFonts w:cs="Tahoma"/>
        </w:rPr>
        <w:br w:type="page"/>
      </w:r>
    </w:p>
    <w:p w14:paraId="247444F8" w14:textId="08F5EEBD" w:rsidR="006F5AF3" w:rsidRPr="00B479BC" w:rsidRDefault="00B479BC" w:rsidP="00B479BC">
      <w:pPr>
        <w:pStyle w:val="Ttulo1"/>
      </w:pPr>
      <w:r w:rsidRPr="00B479BC">
        <w:lastRenderedPageBreak/>
        <w:t>PLANO DE OBTENÇÃO DE APROVAÇÕES E LICENÇAS</w:t>
      </w:r>
      <w:r w:rsidRPr="004D7C2F">
        <w:t>:</w:t>
      </w:r>
    </w:p>
    <w:p w14:paraId="1B86B1F1" w14:textId="3C7C2312" w:rsidR="006F5AF3" w:rsidRDefault="006F5AF3" w:rsidP="006F5AF3">
      <w:pPr>
        <w:rPr>
          <w:rFonts w:cs="Tahoma"/>
          <w:i/>
          <w:iCs/>
        </w:rPr>
      </w:pPr>
      <w:r w:rsidRPr="006F5AF3">
        <w:rPr>
          <w:rFonts w:cs="Tahoma"/>
          <w:i/>
          <w:iCs/>
        </w:rPr>
        <w:t>(Apresente um plano realista e proativo para o trâmite junto aos órgãos. Destaque que os projetos de todas as disciplinas (especialmente estrutural metálica e drenagem) devem ser aprovados. Demonstre experiência prévia ou conhecimento dos procedimentos.)</w:t>
      </w:r>
    </w:p>
    <w:p w14:paraId="3C8C4944" w14:textId="77777777" w:rsidR="00B479BC" w:rsidRDefault="00B479BC" w:rsidP="00B479BC">
      <w:pPr>
        <w:rPr>
          <w:rFonts w:cs="Tahoma"/>
        </w:rPr>
      </w:pPr>
    </w:p>
    <w:p w14:paraId="196527D8" w14:textId="53438096" w:rsidR="006F5AF3" w:rsidRPr="00B479BC" w:rsidRDefault="00B479BC" w:rsidP="00B479BC">
      <w:pPr>
        <w:pStyle w:val="Ttulo2"/>
      </w:pPr>
      <w:r w:rsidRPr="00B479BC">
        <w:rPr>
          <w:caps w:val="0"/>
        </w:rPr>
        <w:t>CRONOGRAMA DETALHADO DE PROTOCOLOS E ACOMPANHAMENTO</w:t>
      </w:r>
      <w:r w:rsidRPr="004D7C2F">
        <w:rPr>
          <w:caps w:val="0"/>
        </w:rPr>
        <w:t>:</w:t>
      </w:r>
      <w:r w:rsidRPr="004D7C2F">
        <w:rPr>
          <w:rFonts w:cs="Tahoma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984"/>
        <w:gridCol w:w="1439"/>
        <w:gridCol w:w="1680"/>
        <w:gridCol w:w="1375"/>
        <w:gridCol w:w="1878"/>
      </w:tblGrid>
      <w:tr w:rsidR="006F5AF3" w:rsidRPr="006F5AF3" w14:paraId="2F0549E8" w14:textId="77777777" w:rsidTr="006F5AF3">
        <w:trPr>
          <w:tblHeader/>
        </w:trPr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B65346" w14:textId="77777777" w:rsidR="006F5AF3" w:rsidRPr="006F5AF3" w:rsidRDefault="006F5AF3" w:rsidP="006F5AF3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6F5AF3">
              <w:rPr>
                <w:rFonts w:cs="Tahoma"/>
                <w:b/>
                <w:bCs/>
              </w:rPr>
              <w:t>Órgão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5A57B0B" w14:textId="73142686" w:rsidR="006F5AF3" w:rsidRPr="006F5AF3" w:rsidRDefault="006F5AF3" w:rsidP="006F5AF3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6F5AF3">
              <w:rPr>
                <w:rFonts w:cs="Tahoma"/>
                <w:b/>
                <w:bCs/>
              </w:rPr>
              <w:t>Documento</w:t>
            </w:r>
          </w:p>
        </w:tc>
        <w:tc>
          <w:tcPr>
            <w:tcW w:w="143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6E544D" w14:textId="73CE6CA3" w:rsidR="006F5AF3" w:rsidRPr="006F5AF3" w:rsidRDefault="006F5AF3" w:rsidP="006F5AF3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6F5AF3">
              <w:rPr>
                <w:rFonts w:cs="Tahoma"/>
                <w:b/>
                <w:bCs/>
              </w:rPr>
              <w:t>Disciplinas</w:t>
            </w:r>
          </w:p>
        </w:tc>
        <w:tc>
          <w:tcPr>
            <w:tcW w:w="16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BA4D8C0" w14:textId="4E74E5A1" w:rsidR="006F5AF3" w:rsidRPr="006F5AF3" w:rsidRDefault="006F5AF3" w:rsidP="006F5AF3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6F5AF3">
              <w:rPr>
                <w:rFonts w:cs="Tahoma"/>
                <w:b/>
                <w:bCs/>
              </w:rPr>
              <w:t>Prazo Protocolo</w:t>
            </w:r>
          </w:p>
        </w:tc>
        <w:tc>
          <w:tcPr>
            <w:tcW w:w="13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1C223A" w14:textId="31961F22" w:rsidR="006F5AF3" w:rsidRPr="006F5AF3" w:rsidRDefault="006F5AF3" w:rsidP="006F5AF3">
            <w:pPr>
              <w:ind w:firstLine="0"/>
              <w:jc w:val="center"/>
              <w:rPr>
                <w:rFonts w:cs="Tahoma"/>
                <w:b/>
                <w:bCs/>
              </w:rPr>
            </w:pPr>
            <w:r w:rsidRPr="006F5AF3">
              <w:rPr>
                <w:rFonts w:cs="Tahoma"/>
                <w:b/>
                <w:bCs/>
              </w:rPr>
              <w:t xml:space="preserve">Prazo </w:t>
            </w:r>
            <w:r>
              <w:rPr>
                <w:rFonts w:cs="Tahoma"/>
                <w:b/>
                <w:bCs/>
              </w:rPr>
              <w:t>Análise</w:t>
            </w:r>
          </w:p>
        </w:tc>
        <w:tc>
          <w:tcPr>
            <w:tcW w:w="18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59FB29" w14:textId="5B518658" w:rsidR="006F5AF3" w:rsidRPr="006F5AF3" w:rsidRDefault="006F5AF3" w:rsidP="006F5AF3">
            <w:pPr>
              <w:ind w:firstLine="0"/>
              <w:jc w:val="center"/>
              <w:rPr>
                <w:rFonts w:cs="Tahoma"/>
                <w:b/>
                <w:bCs/>
              </w:rPr>
            </w:pPr>
            <w:proofErr w:type="spellStart"/>
            <w:r w:rsidRPr="006F5AF3">
              <w:rPr>
                <w:rFonts w:cs="Tahoma"/>
                <w:b/>
                <w:bCs/>
              </w:rPr>
              <w:t>Respons</w:t>
            </w:r>
            <w:proofErr w:type="spellEnd"/>
            <w:r>
              <w:rPr>
                <w:rFonts w:cs="Tahoma"/>
                <w:b/>
                <w:bCs/>
              </w:rPr>
              <w:t>.</w:t>
            </w:r>
            <w:r w:rsidRPr="006F5AF3">
              <w:rPr>
                <w:rFonts w:cs="Tahoma"/>
                <w:b/>
                <w:bCs/>
              </w:rPr>
              <w:t xml:space="preserve"> Interno</w:t>
            </w:r>
          </w:p>
        </w:tc>
      </w:tr>
      <w:tr w:rsidR="006F5AF3" w:rsidRPr="006F5AF3" w14:paraId="0FD65BCF" w14:textId="77777777" w:rsidTr="006F5AF3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F1266A" w14:textId="77777777" w:rsidR="006F5AF3" w:rsidRPr="006F5AF3" w:rsidRDefault="006F5AF3" w:rsidP="006F5AF3">
            <w:pPr>
              <w:ind w:firstLine="0"/>
              <w:jc w:val="center"/>
              <w:rPr>
                <w:rFonts w:cs="Tahoma"/>
              </w:rPr>
            </w:pPr>
            <w:r w:rsidRPr="006F5AF3">
              <w:rPr>
                <w:rFonts w:cs="Tahoma"/>
              </w:rPr>
              <w:t>SIE/SC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5BA83E" w14:textId="786B7BAF" w:rsidR="006F5AF3" w:rsidRPr="006F5AF3" w:rsidRDefault="006F5AF3" w:rsidP="006F5AF3">
            <w:pPr>
              <w:ind w:firstLine="0"/>
              <w:jc w:val="center"/>
              <w:rPr>
                <w:rFonts w:cs="Tahoma"/>
              </w:rPr>
            </w:pPr>
            <w:r w:rsidRPr="006F5AF3">
              <w:rPr>
                <w:rFonts w:cs="Tahoma"/>
              </w:rPr>
              <w:t>Projeto Básico</w:t>
            </w:r>
          </w:p>
        </w:tc>
        <w:tc>
          <w:tcPr>
            <w:tcW w:w="143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52368E" w14:textId="7EB675D4" w:rsidR="006F5AF3" w:rsidRPr="006F5AF3" w:rsidRDefault="006F5AF3" w:rsidP="006F5AF3">
            <w:pPr>
              <w:ind w:firstLine="0"/>
              <w:jc w:val="center"/>
              <w:rPr>
                <w:rFonts w:cs="Tahoma"/>
              </w:rPr>
            </w:pPr>
            <w:r w:rsidRPr="006F5AF3">
              <w:rPr>
                <w:rFonts w:cs="Tahoma"/>
              </w:rPr>
              <w:t>Todas</w:t>
            </w:r>
          </w:p>
        </w:tc>
        <w:tc>
          <w:tcPr>
            <w:tcW w:w="16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03ABDF" w14:textId="77777777" w:rsidR="006F5AF3" w:rsidRPr="006F5AF3" w:rsidRDefault="006F5AF3" w:rsidP="006F5AF3">
            <w:pPr>
              <w:jc w:val="center"/>
              <w:rPr>
                <w:rFonts w:cs="Tahoma"/>
              </w:rPr>
            </w:pPr>
          </w:p>
        </w:tc>
        <w:tc>
          <w:tcPr>
            <w:tcW w:w="13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E54C06" w14:textId="77777777" w:rsidR="006F5AF3" w:rsidRPr="006F5AF3" w:rsidRDefault="006F5AF3" w:rsidP="006F5AF3">
            <w:pPr>
              <w:jc w:val="center"/>
              <w:rPr>
                <w:rFonts w:cs="Tahoma"/>
              </w:rPr>
            </w:pPr>
          </w:p>
        </w:tc>
        <w:tc>
          <w:tcPr>
            <w:tcW w:w="18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A25CFF" w14:textId="77777777" w:rsidR="006F5AF3" w:rsidRPr="006F5AF3" w:rsidRDefault="006F5AF3" w:rsidP="006F5AF3">
            <w:pPr>
              <w:jc w:val="center"/>
              <w:rPr>
                <w:rFonts w:cs="Tahoma"/>
              </w:rPr>
            </w:pPr>
          </w:p>
        </w:tc>
      </w:tr>
      <w:tr w:rsidR="006F5AF3" w:rsidRPr="006F5AF3" w14:paraId="66A10D11" w14:textId="77777777" w:rsidTr="006F5AF3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289D4C" w14:textId="77777777" w:rsidR="006F5AF3" w:rsidRPr="006F5AF3" w:rsidRDefault="006F5AF3" w:rsidP="006F5AF3">
            <w:pPr>
              <w:ind w:firstLine="0"/>
              <w:jc w:val="center"/>
              <w:rPr>
                <w:rFonts w:cs="Tahoma"/>
              </w:rPr>
            </w:pPr>
            <w:r w:rsidRPr="006F5AF3">
              <w:rPr>
                <w:rFonts w:cs="Tahoma"/>
              </w:rPr>
              <w:t>Prefeitura Municipal de Timbó</w:t>
            </w:r>
          </w:p>
        </w:tc>
        <w:tc>
          <w:tcPr>
            <w:tcW w:w="19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274CF8" w14:textId="77777777" w:rsidR="006F5AF3" w:rsidRPr="006F5AF3" w:rsidRDefault="006F5AF3" w:rsidP="006F5AF3">
            <w:pPr>
              <w:ind w:firstLine="0"/>
              <w:jc w:val="center"/>
              <w:rPr>
                <w:rFonts w:cs="Tahoma"/>
              </w:rPr>
            </w:pPr>
            <w:r w:rsidRPr="006F5AF3">
              <w:rPr>
                <w:rFonts w:cs="Tahoma"/>
              </w:rPr>
              <w:t>Alvará de Construção e Habite-se</w:t>
            </w:r>
          </w:p>
        </w:tc>
        <w:tc>
          <w:tcPr>
            <w:tcW w:w="143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C09059" w14:textId="7C2A52C6" w:rsidR="006F5AF3" w:rsidRPr="006F5AF3" w:rsidRDefault="006F5AF3" w:rsidP="006F5AF3">
            <w:pPr>
              <w:ind w:firstLine="0"/>
              <w:jc w:val="center"/>
              <w:rPr>
                <w:rFonts w:cs="Tahoma"/>
              </w:rPr>
            </w:pPr>
            <w:r>
              <w:rPr>
                <w:rFonts w:cs="Tahoma"/>
              </w:rPr>
              <w:t>Arquitetura</w:t>
            </w:r>
          </w:p>
        </w:tc>
        <w:tc>
          <w:tcPr>
            <w:tcW w:w="168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6E8065" w14:textId="77777777" w:rsidR="006F5AF3" w:rsidRPr="006F5AF3" w:rsidRDefault="006F5AF3" w:rsidP="006F5AF3">
            <w:pPr>
              <w:jc w:val="center"/>
              <w:rPr>
                <w:rFonts w:cs="Tahoma"/>
              </w:rPr>
            </w:pPr>
          </w:p>
        </w:tc>
        <w:tc>
          <w:tcPr>
            <w:tcW w:w="137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408945" w14:textId="77777777" w:rsidR="006F5AF3" w:rsidRPr="006F5AF3" w:rsidRDefault="006F5AF3" w:rsidP="006F5AF3">
            <w:pPr>
              <w:jc w:val="center"/>
              <w:rPr>
                <w:rFonts w:cs="Tahoma"/>
              </w:rPr>
            </w:pPr>
          </w:p>
        </w:tc>
        <w:tc>
          <w:tcPr>
            <w:tcW w:w="18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DEE918" w14:textId="77777777" w:rsidR="006F5AF3" w:rsidRPr="006F5AF3" w:rsidRDefault="006F5AF3" w:rsidP="006F5AF3">
            <w:pPr>
              <w:jc w:val="center"/>
              <w:rPr>
                <w:rFonts w:cs="Tahoma"/>
              </w:rPr>
            </w:pPr>
          </w:p>
        </w:tc>
      </w:tr>
      <w:tr w:rsidR="006F5AF3" w:rsidRPr="006F5AF3" w14:paraId="20CC2433" w14:textId="77777777" w:rsidTr="006F5AF3">
        <w:tc>
          <w:tcPr>
            <w:tcW w:w="9911" w:type="dxa"/>
            <w:gridSpan w:val="6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6A48696" w14:textId="772717BA" w:rsidR="006F5AF3" w:rsidRPr="006F5AF3" w:rsidRDefault="006F5AF3" w:rsidP="006F5AF3">
            <w:pPr>
              <w:jc w:val="center"/>
              <w:rPr>
                <w:rFonts w:cs="Tahoma"/>
              </w:rPr>
            </w:pPr>
            <w:r w:rsidRPr="006F5AF3">
              <w:rPr>
                <w:rFonts w:cs="Tahoma"/>
                <w:i/>
                <w:iCs/>
              </w:rPr>
              <w:t xml:space="preserve">Nota: </w:t>
            </w:r>
            <w:r>
              <w:rPr>
                <w:rFonts w:cs="Tahoma"/>
                <w:i/>
                <w:iCs/>
              </w:rPr>
              <w:t>Os prazos são estimativos</w:t>
            </w:r>
            <w:r w:rsidRPr="006F5AF3">
              <w:rPr>
                <w:rFonts w:cs="Tahoma"/>
                <w:i/>
                <w:iCs/>
              </w:rPr>
              <w:t>.</w:t>
            </w:r>
          </w:p>
        </w:tc>
      </w:tr>
    </w:tbl>
    <w:p w14:paraId="6EAE3B8F" w14:textId="6ECB5425" w:rsidR="00B479BC" w:rsidRPr="00B479BC" w:rsidRDefault="00B479BC" w:rsidP="00B479BC">
      <w:pPr>
        <w:pStyle w:val="Ttulo2"/>
      </w:pPr>
      <w:r w:rsidRPr="00B479BC">
        <w:rPr>
          <w:caps w:val="0"/>
        </w:rPr>
        <w:t>ESTRATÉGIAS ESPECÍFICAS PARA APROVAÇÃO DE PROJETOS COMPLEXOS</w:t>
      </w:r>
      <w:r w:rsidRPr="004D7C2F">
        <w:rPr>
          <w:caps w:val="0"/>
        </w:rPr>
        <w:t>:</w:t>
      </w:r>
    </w:p>
    <w:p w14:paraId="4E7BF910" w14:textId="77777777" w:rsidR="006F5AF3" w:rsidRPr="006F5AF3" w:rsidRDefault="006F5AF3" w:rsidP="006F5AF3">
      <w:pPr>
        <w:numPr>
          <w:ilvl w:val="0"/>
          <w:numId w:val="51"/>
        </w:numPr>
        <w:rPr>
          <w:rFonts w:cs="Tahoma"/>
        </w:rPr>
      </w:pPr>
      <w:r w:rsidRPr="006F5AF3">
        <w:rPr>
          <w:rFonts w:cs="Tahoma"/>
          <w:b/>
          <w:bCs/>
        </w:rPr>
        <w:t>Estrutural Metálica:</w:t>
      </w:r>
      <w:r w:rsidRPr="006F5AF3">
        <w:rPr>
          <w:rFonts w:cs="Tahoma"/>
        </w:rPr>
        <w:t> Como garantirá que o projeto da treliça de 20m atenda a todas as normas da SIE/SC? [Descreva experiência anterior ou consultoria especializada]</w:t>
      </w:r>
    </w:p>
    <w:p w14:paraId="050EB4CE" w14:textId="77777777" w:rsidR="006F5AF3" w:rsidRPr="006F5AF3" w:rsidRDefault="006F5AF3" w:rsidP="006F5AF3">
      <w:pPr>
        <w:numPr>
          <w:ilvl w:val="0"/>
          <w:numId w:val="51"/>
        </w:numPr>
        <w:rPr>
          <w:rFonts w:cs="Tahoma"/>
        </w:rPr>
      </w:pPr>
      <w:r w:rsidRPr="006F5AF3">
        <w:rPr>
          <w:rFonts w:cs="Tahoma"/>
          <w:b/>
          <w:bCs/>
        </w:rPr>
        <w:t>Drenagem Pluvial:</w:t>
      </w:r>
      <w:r w:rsidRPr="006F5AF3">
        <w:rPr>
          <w:rFonts w:cs="Tahoma"/>
        </w:rPr>
        <w:t> Como integrará o sistema de drenagem do portal com a rede existente da rodovia? [Descreva conhecimento das normas de drenagem do DNIT/DER]</w:t>
      </w:r>
    </w:p>
    <w:p w14:paraId="16E01CDF" w14:textId="2EC0429F" w:rsidR="00B479BC" w:rsidRDefault="00B479BC">
      <w:pPr>
        <w:spacing w:before="0" w:after="160" w:line="259" w:lineRule="auto"/>
        <w:ind w:firstLine="0"/>
        <w:jc w:val="left"/>
        <w:rPr>
          <w:rFonts w:cs="Tahoma"/>
          <w:b/>
          <w:bCs/>
        </w:rPr>
      </w:pPr>
      <w:r>
        <w:rPr>
          <w:rFonts w:cs="Tahoma"/>
          <w:b/>
          <w:bCs/>
        </w:rPr>
        <w:br w:type="page"/>
      </w:r>
    </w:p>
    <w:p w14:paraId="5574E67E" w14:textId="2B97D2A0" w:rsidR="00B479BC" w:rsidRPr="00B479BC" w:rsidRDefault="00B479BC" w:rsidP="00B479BC">
      <w:pPr>
        <w:pStyle w:val="Ttulo1"/>
        <w:rPr>
          <w:rFonts w:cs="Tahoma"/>
          <w:bCs/>
        </w:rPr>
      </w:pPr>
      <w:r w:rsidRPr="00B479BC">
        <w:rPr>
          <w:rFonts w:cs="Tahoma"/>
        </w:rPr>
        <w:lastRenderedPageBreak/>
        <w:t>METODOLOGIA CONSTRUTIVA DETALHADA</w:t>
      </w:r>
    </w:p>
    <w:p w14:paraId="00BB5621" w14:textId="6B0F13EC" w:rsidR="00B479BC" w:rsidRDefault="00B479BC" w:rsidP="00B479BC">
      <w:pPr>
        <w:rPr>
          <w:rFonts w:cs="Tahoma"/>
          <w:i/>
          <w:iCs/>
        </w:rPr>
      </w:pPr>
      <w:r w:rsidRPr="00B479BC">
        <w:rPr>
          <w:rFonts w:cs="Tahoma"/>
          <w:i/>
          <w:iCs/>
        </w:rPr>
        <w:t>(Esta é a seção mais crítica. Detalhe a execução de CADA disciplina, com foco especial na sequência lógica entre elas. Seja extremamente específico sobre a integração entre fundações, estrutura e drenagem.)</w:t>
      </w:r>
    </w:p>
    <w:p w14:paraId="77988D29" w14:textId="2AF15357" w:rsidR="00B479BC" w:rsidRPr="00B479BC" w:rsidRDefault="00B479BC" w:rsidP="00B479BC">
      <w:pPr>
        <w:pStyle w:val="Ttulo2"/>
        <w:rPr>
          <w:bCs/>
        </w:rPr>
      </w:pPr>
      <w:r w:rsidRPr="00B479BC">
        <w:rPr>
          <w:rFonts w:cs="Tahoma"/>
          <w:bCs/>
        </w:rPr>
        <w:t>Sequência Construtiva Integrada:</w:t>
      </w:r>
    </w:p>
    <w:p w14:paraId="2DE3E81C" w14:textId="4B1ECC83" w:rsidR="00B479BC" w:rsidRPr="00B479BC" w:rsidRDefault="00B479BC" w:rsidP="00B479BC">
      <w:pPr>
        <w:rPr>
          <w:rFonts w:cs="Tahoma"/>
          <w:i/>
          <w:iCs/>
        </w:rPr>
      </w:pPr>
      <w:r w:rsidRPr="00B479BC">
        <w:rPr>
          <w:rFonts w:cs="Tahoma"/>
          <w:i/>
          <w:iCs/>
        </w:rPr>
        <w:t>[Apresente um diagrama ou descreva a sequência lógica de execução, considerando a interdependência entre as disciplinas. Exemplo:]</w:t>
      </w:r>
    </w:p>
    <w:p w14:paraId="1B4C55E3" w14:textId="77777777" w:rsidR="00B479BC" w:rsidRPr="00B479BC" w:rsidRDefault="00B479BC" w:rsidP="00B479BC">
      <w:pPr>
        <w:numPr>
          <w:ilvl w:val="0"/>
          <w:numId w:val="52"/>
        </w:numPr>
        <w:rPr>
          <w:rFonts w:cs="Tahoma"/>
        </w:rPr>
      </w:pPr>
      <w:r w:rsidRPr="00B479BC">
        <w:rPr>
          <w:rFonts w:cs="Tahoma"/>
        </w:rPr>
        <w:t>Locação e terraplenagem</w:t>
      </w:r>
    </w:p>
    <w:p w14:paraId="5A87B107" w14:textId="69DD79D3" w:rsidR="00B479BC" w:rsidRPr="00B479BC" w:rsidRDefault="00B479BC" w:rsidP="00B479BC">
      <w:pPr>
        <w:numPr>
          <w:ilvl w:val="0"/>
          <w:numId w:val="52"/>
        </w:numPr>
        <w:rPr>
          <w:rFonts w:cs="Tahoma"/>
        </w:rPr>
      </w:pPr>
      <w:r w:rsidRPr="00B479BC">
        <w:rPr>
          <w:rFonts w:cs="Tahoma"/>
        </w:rPr>
        <w:t xml:space="preserve">Execução </w:t>
      </w:r>
      <w:r w:rsidR="000738FD">
        <w:rPr>
          <w:rFonts w:cs="Tahoma"/>
        </w:rPr>
        <w:t>de pavimentação</w:t>
      </w:r>
    </w:p>
    <w:p w14:paraId="644399C1" w14:textId="1B15766B" w:rsidR="00B479BC" w:rsidRPr="00B479BC" w:rsidRDefault="00B479BC" w:rsidP="00B479BC">
      <w:pPr>
        <w:pStyle w:val="Ttulo2"/>
        <w:rPr>
          <w:bCs/>
        </w:rPr>
      </w:pPr>
      <w:r w:rsidRPr="00B479BC">
        <w:rPr>
          <w:rFonts w:cs="Tahoma"/>
          <w:bCs/>
        </w:rPr>
        <w:t>Plano Específico para Sistema de Drenagem Pluvial:</w:t>
      </w:r>
    </w:p>
    <w:p w14:paraId="106E6346" w14:textId="323682E6" w:rsidR="00B479BC" w:rsidRPr="00B479BC" w:rsidRDefault="00B479BC" w:rsidP="00B479BC">
      <w:pPr>
        <w:numPr>
          <w:ilvl w:val="0"/>
          <w:numId w:val="54"/>
        </w:numPr>
        <w:rPr>
          <w:rFonts w:cs="Tahoma"/>
        </w:rPr>
      </w:pPr>
      <w:r w:rsidRPr="00B479BC">
        <w:rPr>
          <w:rFonts w:cs="Tahoma"/>
          <w:b/>
          <w:bCs/>
        </w:rPr>
        <w:t>Capacidade de projeto:</w:t>
      </w:r>
      <w:r w:rsidRPr="00B479BC">
        <w:rPr>
          <w:rFonts w:cs="Tahoma"/>
        </w:rPr>
        <w:t xml:space="preserve"> Cálculo da vazão </w:t>
      </w:r>
      <w:r w:rsidR="000738FD">
        <w:rPr>
          <w:rFonts w:cs="Tahoma"/>
        </w:rPr>
        <w:t>das áreas de entorno</w:t>
      </w:r>
      <w:r w:rsidRPr="00B479BC">
        <w:rPr>
          <w:rFonts w:cs="Tahoma"/>
        </w:rPr>
        <w:t>.</w:t>
      </w:r>
    </w:p>
    <w:p w14:paraId="75E325F4" w14:textId="70489236" w:rsidR="00B479BC" w:rsidRPr="00B479BC" w:rsidRDefault="00B479BC" w:rsidP="00B479BC">
      <w:pPr>
        <w:numPr>
          <w:ilvl w:val="0"/>
          <w:numId w:val="54"/>
        </w:numPr>
        <w:rPr>
          <w:rFonts w:cs="Tahoma"/>
        </w:rPr>
      </w:pPr>
      <w:r w:rsidRPr="00B479BC">
        <w:rPr>
          <w:rFonts w:cs="Tahoma"/>
          <w:b/>
          <w:bCs/>
        </w:rPr>
        <w:t>Componentes:</w:t>
      </w:r>
      <w:r w:rsidRPr="00B479BC">
        <w:rPr>
          <w:rFonts w:cs="Tahoma"/>
        </w:rPr>
        <w:t> Especificação de condutores, caixas de passagem e conexão com a rede pública.</w:t>
      </w:r>
    </w:p>
    <w:p w14:paraId="26340451" w14:textId="5C36B79F" w:rsidR="00B479BC" w:rsidRPr="00B479BC" w:rsidRDefault="00B479BC" w:rsidP="00B479BC">
      <w:pPr>
        <w:numPr>
          <w:ilvl w:val="0"/>
          <w:numId w:val="54"/>
        </w:numPr>
        <w:rPr>
          <w:rFonts w:cs="Tahoma"/>
        </w:rPr>
      </w:pPr>
      <w:r w:rsidRPr="00B479BC">
        <w:rPr>
          <w:rFonts w:cs="Tahoma"/>
          <w:b/>
          <w:bCs/>
        </w:rPr>
        <w:t>Integração arquitetônica:</w:t>
      </w:r>
      <w:r w:rsidRPr="00B479BC">
        <w:rPr>
          <w:rFonts w:cs="Tahoma"/>
        </w:rPr>
        <w:t> Como o sistema será embutido/adaptado à arquitetura sem comprometer a estética?</w:t>
      </w:r>
    </w:p>
    <w:p w14:paraId="349668E0" w14:textId="77777777" w:rsidR="00B479BC" w:rsidRDefault="00B479BC" w:rsidP="00B479BC">
      <w:pPr>
        <w:numPr>
          <w:ilvl w:val="0"/>
          <w:numId w:val="54"/>
        </w:numPr>
        <w:rPr>
          <w:rFonts w:cs="Tahoma"/>
        </w:rPr>
      </w:pPr>
      <w:r w:rsidRPr="00B479BC">
        <w:rPr>
          <w:rFonts w:cs="Tahoma"/>
          <w:b/>
          <w:bCs/>
        </w:rPr>
        <w:t>Temporalidade:</w:t>
      </w:r>
      <w:r w:rsidRPr="00B479BC">
        <w:rPr>
          <w:rFonts w:cs="Tahoma"/>
        </w:rPr>
        <w:t> Em que fase da obra o sistema será instalado? Como será protegido durante o restante da construção?</w:t>
      </w:r>
    </w:p>
    <w:p w14:paraId="344511F5" w14:textId="621D9F9D" w:rsidR="00DC75B5" w:rsidRDefault="00DC75B5">
      <w:pPr>
        <w:spacing w:before="0" w:after="160" w:line="259" w:lineRule="auto"/>
        <w:ind w:firstLine="0"/>
        <w:jc w:val="left"/>
        <w:rPr>
          <w:rFonts w:cs="Tahoma"/>
        </w:rPr>
      </w:pPr>
      <w:r>
        <w:rPr>
          <w:rFonts w:cs="Tahoma"/>
        </w:rPr>
        <w:br w:type="page"/>
      </w:r>
    </w:p>
    <w:p w14:paraId="1C44C458" w14:textId="0B61FF77" w:rsidR="00B479BC" w:rsidRDefault="00B479BC" w:rsidP="00B479BC">
      <w:pPr>
        <w:pStyle w:val="Ttulo1"/>
        <w:rPr>
          <w:rFonts w:cs="Tahoma"/>
        </w:rPr>
      </w:pPr>
      <w:r>
        <w:rPr>
          <w:rFonts w:cs="Tahoma"/>
        </w:rPr>
        <w:lastRenderedPageBreak/>
        <w:t>COMPOSIÇÃO E EXPERIÊNCIA DA EQUIPE TÉCNICA</w:t>
      </w:r>
    </w:p>
    <w:p w14:paraId="1E3E9D4F" w14:textId="6D40D3ED" w:rsidR="00B479BC" w:rsidRPr="00DC75B5" w:rsidRDefault="00B479BC" w:rsidP="00B479BC">
      <w:pPr>
        <w:rPr>
          <w:rFonts w:cs="Tahoma"/>
          <w:i/>
          <w:iCs/>
        </w:rPr>
      </w:pPr>
      <w:r w:rsidRPr="00DC75B5">
        <w:rPr>
          <w:rFonts w:cs="Tahoma"/>
          <w:i/>
          <w:iCs/>
        </w:rPr>
        <w:t>(A equipe deve cobrir TODAS as disciplinas. Destaque experiência específica em estruturas metálicas e sistemas de drenagem.)</w:t>
      </w:r>
    </w:p>
    <w:p w14:paraId="6325AFA5" w14:textId="08ECC4AD" w:rsidR="00B479BC" w:rsidRPr="00B479BC" w:rsidRDefault="00B479BC" w:rsidP="00DC75B5">
      <w:pPr>
        <w:pStyle w:val="Ttulo2"/>
      </w:pPr>
      <w:r w:rsidRPr="00B479BC">
        <w:t>Quadro da Equipe Técnica Alocada por Disciplina:</w:t>
      </w:r>
    </w:p>
    <w:p w14:paraId="37D045E0" w14:textId="77777777" w:rsidR="00B479BC" w:rsidRPr="00B479BC" w:rsidRDefault="00B479BC" w:rsidP="00B479BC">
      <w:pPr>
        <w:rPr>
          <w:rFonts w:cs="Tahom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560"/>
        <w:gridCol w:w="2404"/>
        <w:gridCol w:w="1983"/>
      </w:tblGrid>
      <w:tr w:rsidR="00B479BC" w14:paraId="118A4210" w14:textId="77777777" w:rsidTr="009822F6">
        <w:tc>
          <w:tcPr>
            <w:tcW w:w="1982" w:type="dxa"/>
          </w:tcPr>
          <w:p w14:paraId="45425E2F" w14:textId="0DA189B2" w:rsidR="00B479BC" w:rsidRPr="00DC75B5" w:rsidRDefault="00DC75B5" w:rsidP="00B479BC">
            <w:pPr>
              <w:ind w:firstLine="0"/>
              <w:rPr>
                <w:rFonts w:cs="Tahoma"/>
                <w:b/>
                <w:bCs/>
              </w:rPr>
            </w:pPr>
            <w:r w:rsidRPr="00DC75B5">
              <w:rPr>
                <w:rFonts w:cs="Tahoma"/>
                <w:b/>
                <w:bCs/>
              </w:rPr>
              <w:t>Nome</w:t>
            </w:r>
          </w:p>
        </w:tc>
        <w:tc>
          <w:tcPr>
            <w:tcW w:w="1982" w:type="dxa"/>
          </w:tcPr>
          <w:p w14:paraId="1E24199A" w14:textId="36EEDE17" w:rsidR="00B479BC" w:rsidRPr="00DC75B5" w:rsidRDefault="00DC75B5" w:rsidP="00B479BC">
            <w:pPr>
              <w:ind w:firstLine="0"/>
              <w:rPr>
                <w:rFonts w:cs="Tahoma"/>
                <w:b/>
                <w:bCs/>
              </w:rPr>
            </w:pPr>
            <w:r w:rsidRPr="00DC75B5">
              <w:rPr>
                <w:rFonts w:cs="Tahoma"/>
                <w:b/>
                <w:bCs/>
              </w:rPr>
              <w:t>Cargo</w:t>
            </w:r>
          </w:p>
        </w:tc>
        <w:tc>
          <w:tcPr>
            <w:tcW w:w="1560" w:type="dxa"/>
          </w:tcPr>
          <w:p w14:paraId="69F6EB54" w14:textId="18521EC2" w:rsidR="00B479BC" w:rsidRPr="00DC75B5" w:rsidRDefault="00DC75B5" w:rsidP="00B479BC">
            <w:pPr>
              <w:ind w:firstLine="0"/>
              <w:rPr>
                <w:rFonts w:cs="Tahoma"/>
                <w:b/>
                <w:bCs/>
              </w:rPr>
            </w:pPr>
            <w:r w:rsidRPr="00DC75B5">
              <w:rPr>
                <w:rFonts w:cs="Tahoma"/>
                <w:b/>
                <w:bCs/>
              </w:rPr>
              <w:t>Registro</w:t>
            </w:r>
          </w:p>
        </w:tc>
        <w:tc>
          <w:tcPr>
            <w:tcW w:w="2404" w:type="dxa"/>
          </w:tcPr>
          <w:p w14:paraId="40AEF32C" w14:textId="1E10295B" w:rsidR="00B479BC" w:rsidRPr="00DC75B5" w:rsidRDefault="00DC75B5" w:rsidP="00B479BC">
            <w:pPr>
              <w:ind w:firstLine="0"/>
              <w:rPr>
                <w:rFonts w:cs="Tahoma"/>
                <w:b/>
                <w:bCs/>
              </w:rPr>
            </w:pPr>
            <w:r w:rsidRPr="00DC75B5">
              <w:rPr>
                <w:rFonts w:cs="Tahoma"/>
                <w:b/>
                <w:bCs/>
              </w:rPr>
              <w:t>Disciplina</w:t>
            </w:r>
          </w:p>
        </w:tc>
        <w:tc>
          <w:tcPr>
            <w:tcW w:w="1983" w:type="dxa"/>
          </w:tcPr>
          <w:p w14:paraId="12B3A9EA" w14:textId="6200BEF6" w:rsidR="00B479BC" w:rsidRPr="00DC75B5" w:rsidRDefault="00DC75B5" w:rsidP="00B479BC">
            <w:pPr>
              <w:ind w:firstLine="0"/>
              <w:rPr>
                <w:rFonts w:cs="Tahoma"/>
                <w:b/>
                <w:bCs/>
              </w:rPr>
            </w:pPr>
            <w:r w:rsidRPr="00DC75B5">
              <w:rPr>
                <w:rFonts w:cs="Tahoma"/>
                <w:b/>
                <w:bCs/>
              </w:rPr>
              <w:t>Experiência (anos/obras)</w:t>
            </w:r>
          </w:p>
        </w:tc>
      </w:tr>
      <w:tr w:rsidR="00B479BC" w14:paraId="1A17501F" w14:textId="77777777" w:rsidTr="009822F6">
        <w:tc>
          <w:tcPr>
            <w:tcW w:w="1982" w:type="dxa"/>
          </w:tcPr>
          <w:p w14:paraId="0015214E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982" w:type="dxa"/>
          </w:tcPr>
          <w:p w14:paraId="45AB575F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560" w:type="dxa"/>
          </w:tcPr>
          <w:p w14:paraId="5943AD88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2404" w:type="dxa"/>
          </w:tcPr>
          <w:p w14:paraId="14650F9A" w14:textId="20483182" w:rsidR="00B479BC" w:rsidRDefault="000738FD" w:rsidP="00B479BC">
            <w:pPr>
              <w:ind w:firstLine="0"/>
              <w:rPr>
                <w:rFonts w:cs="Tahoma"/>
              </w:rPr>
            </w:pPr>
            <w:r>
              <w:rPr>
                <w:rFonts w:cs="Tahoma"/>
              </w:rPr>
              <w:t>Terraplenagem</w:t>
            </w:r>
          </w:p>
        </w:tc>
        <w:tc>
          <w:tcPr>
            <w:tcW w:w="1983" w:type="dxa"/>
          </w:tcPr>
          <w:p w14:paraId="04144E95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</w:tr>
      <w:tr w:rsidR="00B479BC" w14:paraId="4F190094" w14:textId="77777777" w:rsidTr="009822F6">
        <w:tc>
          <w:tcPr>
            <w:tcW w:w="1982" w:type="dxa"/>
          </w:tcPr>
          <w:p w14:paraId="0B696C43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982" w:type="dxa"/>
          </w:tcPr>
          <w:p w14:paraId="666B0640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560" w:type="dxa"/>
          </w:tcPr>
          <w:p w14:paraId="32DBC321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2404" w:type="dxa"/>
          </w:tcPr>
          <w:p w14:paraId="33D9A8D3" w14:textId="5C22EBCF" w:rsidR="00B479BC" w:rsidRDefault="000738FD" w:rsidP="00B479BC">
            <w:pPr>
              <w:ind w:firstLine="0"/>
              <w:rPr>
                <w:rFonts w:cs="Tahoma"/>
              </w:rPr>
            </w:pPr>
            <w:r>
              <w:rPr>
                <w:rFonts w:cs="Tahoma"/>
              </w:rPr>
              <w:t>Pavimentação</w:t>
            </w:r>
          </w:p>
        </w:tc>
        <w:tc>
          <w:tcPr>
            <w:tcW w:w="1983" w:type="dxa"/>
          </w:tcPr>
          <w:p w14:paraId="402E6657" w14:textId="77777777" w:rsidR="00B479BC" w:rsidRDefault="00B479BC" w:rsidP="00B479BC">
            <w:pPr>
              <w:ind w:firstLine="0"/>
              <w:rPr>
                <w:rFonts w:cs="Tahoma"/>
              </w:rPr>
            </w:pPr>
          </w:p>
        </w:tc>
      </w:tr>
      <w:tr w:rsidR="00DC75B5" w14:paraId="523FB2C9" w14:textId="77777777" w:rsidTr="009822F6">
        <w:tc>
          <w:tcPr>
            <w:tcW w:w="1982" w:type="dxa"/>
          </w:tcPr>
          <w:p w14:paraId="211787A4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982" w:type="dxa"/>
          </w:tcPr>
          <w:p w14:paraId="1EBB70DA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560" w:type="dxa"/>
          </w:tcPr>
          <w:p w14:paraId="17E51F9C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2404" w:type="dxa"/>
          </w:tcPr>
          <w:p w14:paraId="4BFA50EE" w14:textId="159356E3" w:rsidR="00DC75B5" w:rsidRDefault="00DC75B5" w:rsidP="00B479BC">
            <w:pPr>
              <w:ind w:firstLine="0"/>
              <w:rPr>
                <w:rFonts w:cs="Tahoma"/>
              </w:rPr>
            </w:pPr>
            <w:r>
              <w:rPr>
                <w:rFonts w:cs="Tahoma"/>
              </w:rPr>
              <w:t>Drenagem</w:t>
            </w:r>
          </w:p>
        </w:tc>
        <w:tc>
          <w:tcPr>
            <w:tcW w:w="1983" w:type="dxa"/>
          </w:tcPr>
          <w:p w14:paraId="5CFF8936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</w:tr>
      <w:tr w:rsidR="00DC75B5" w14:paraId="1792D3C9" w14:textId="77777777" w:rsidTr="009822F6">
        <w:tc>
          <w:tcPr>
            <w:tcW w:w="1982" w:type="dxa"/>
          </w:tcPr>
          <w:p w14:paraId="23B21DBA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982" w:type="dxa"/>
          </w:tcPr>
          <w:p w14:paraId="032B3CF2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1560" w:type="dxa"/>
          </w:tcPr>
          <w:p w14:paraId="2CCDB142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  <w:tc>
          <w:tcPr>
            <w:tcW w:w="2404" w:type="dxa"/>
          </w:tcPr>
          <w:p w14:paraId="6A16044C" w14:textId="21735F59" w:rsidR="00DC75B5" w:rsidRDefault="00DC75B5" w:rsidP="00B479BC">
            <w:pPr>
              <w:ind w:firstLine="0"/>
              <w:rPr>
                <w:rFonts w:cs="Tahoma"/>
              </w:rPr>
            </w:pPr>
            <w:r>
              <w:rPr>
                <w:rFonts w:cs="Tahoma"/>
              </w:rPr>
              <w:t>Coordenação BIM</w:t>
            </w:r>
          </w:p>
        </w:tc>
        <w:tc>
          <w:tcPr>
            <w:tcW w:w="1983" w:type="dxa"/>
          </w:tcPr>
          <w:p w14:paraId="69AFC7DA" w14:textId="77777777" w:rsidR="00DC75B5" w:rsidRDefault="00DC75B5" w:rsidP="00B479BC">
            <w:pPr>
              <w:ind w:firstLine="0"/>
              <w:rPr>
                <w:rFonts w:cs="Tahoma"/>
              </w:rPr>
            </w:pPr>
          </w:p>
        </w:tc>
      </w:tr>
    </w:tbl>
    <w:p w14:paraId="072EB651" w14:textId="77777777" w:rsidR="00DC75B5" w:rsidRDefault="00B479BC" w:rsidP="00B479BC">
      <w:pPr>
        <w:rPr>
          <w:rFonts w:cs="Tahoma"/>
        </w:rPr>
      </w:pPr>
      <w:r w:rsidRPr="00B479BC">
        <w:rPr>
          <w:rFonts w:cs="Tahoma"/>
        </w:rPr>
        <w:t>(Anexar cópia dos registros profissionais e currículos resumidos)</w:t>
      </w:r>
    </w:p>
    <w:p w14:paraId="0C015F3C" w14:textId="77777777" w:rsidR="00DC75B5" w:rsidRDefault="00DC75B5">
      <w:pPr>
        <w:spacing w:before="0" w:after="160" w:line="259" w:lineRule="auto"/>
        <w:ind w:firstLine="0"/>
        <w:jc w:val="left"/>
        <w:rPr>
          <w:rFonts w:cs="Tahoma"/>
        </w:rPr>
      </w:pPr>
      <w:r>
        <w:rPr>
          <w:rFonts w:cs="Tahoma"/>
        </w:rPr>
        <w:br w:type="page"/>
      </w:r>
    </w:p>
    <w:p w14:paraId="0E3EDA2E" w14:textId="694A7BF8" w:rsidR="00B479BC" w:rsidRPr="00DC75B5" w:rsidRDefault="00DC75B5" w:rsidP="00DC75B5">
      <w:pPr>
        <w:pStyle w:val="Ttulo1"/>
        <w:rPr>
          <w:rFonts w:cs="Tahoma"/>
        </w:rPr>
      </w:pPr>
      <w:r w:rsidRPr="00DC75B5">
        <w:rPr>
          <w:rFonts w:cs="Tahoma"/>
        </w:rPr>
        <w:lastRenderedPageBreak/>
        <w:t>PLANO DE GERENCIAMENTO DE RISCOS ALINHADO À MATRIZ DO TR</w:t>
      </w:r>
    </w:p>
    <w:p w14:paraId="0528B073" w14:textId="6B992582" w:rsidR="00DC75B5" w:rsidRDefault="00DC75B5" w:rsidP="00DC75B5">
      <w:pPr>
        <w:rPr>
          <w:rFonts w:cs="Tahoma"/>
          <w:i/>
          <w:iCs/>
        </w:rPr>
      </w:pPr>
      <w:r w:rsidRPr="00DC75B5">
        <w:rPr>
          <w:rFonts w:cs="Tahoma"/>
          <w:i/>
          <w:iCs/>
        </w:rPr>
        <w:t>(Considere riscos específicos de CADA disciplina, especialmente os mais críticos: estrutural metálica e drenagem.)</w:t>
      </w:r>
    </w:p>
    <w:p w14:paraId="5886C97B" w14:textId="7BE64380" w:rsidR="00DC75B5" w:rsidRDefault="00DC75B5" w:rsidP="00DC75B5">
      <w:pPr>
        <w:pStyle w:val="Ttulo2"/>
      </w:pPr>
      <w:r w:rsidRPr="00DC75B5">
        <w:t>Riscos Técnicos por Disciplina</w:t>
      </w:r>
    </w:p>
    <w:p w14:paraId="5977EC9C" w14:textId="7DB7CD8B" w:rsidR="00DC75B5" w:rsidRPr="00DC75B5" w:rsidRDefault="00DC75B5" w:rsidP="00DC75B5">
      <w:pPr>
        <w:ind w:firstLine="0"/>
        <w:rPr>
          <w:rFonts w:cs="Tahoma"/>
        </w:rPr>
      </w:pPr>
      <w:r w:rsidRPr="00DC75B5">
        <w:rPr>
          <w:rFonts w:cs="Tahoma"/>
        </w:rPr>
        <w:t>Identifique pelo menos UM risco principal para cada disciplina e uma ação mitigadora:</w:t>
      </w:r>
    </w:p>
    <w:p w14:paraId="68BD08F1" w14:textId="77777777" w:rsidR="00DC75B5" w:rsidRPr="00DC75B5" w:rsidRDefault="00DC75B5" w:rsidP="00DC75B5">
      <w:pPr>
        <w:numPr>
          <w:ilvl w:val="0"/>
          <w:numId w:val="59"/>
        </w:numPr>
        <w:rPr>
          <w:rFonts w:cs="Tahoma"/>
        </w:rPr>
      </w:pPr>
      <w:r w:rsidRPr="00DC75B5">
        <w:rPr>
          <w:rFonts w:cs="Tahoma"/>
          <w:b/>
          <w:bCs/>
        </w:rPr>
        <w:t>Estrutural Metálica:</w:t>
      </w:r>
      <w:r w:rsidRPr="00DC75B5">
        <w:rPr>
          <w:rFonts w:cs="Tahoma"/>
        </w:rPr>
        <w:t> [Ex.: Erro no fabrico das conexões] → [Ação: Inspeção na fábrica antes do transporte]</w:t>
      </w:r>
    </w:p>
    <w:p w14:paraId="370CF173" w14:textId="77777777" w:rsidR="00DC75B5" w:rsidRPr="00DC75B5" w:rsidRDefault="00DC75B5" w:rsidP="00DC75B5">
      <w:pPr>
        <w:numPr>
          <w:ilvl w:val="0"/>
          <w:numId w:val="59"/>
        </w:numPr>
        <w:rPr>
          <w:rFonts w:cs="Tahoma"/>
        </w:rPr>
      </w:pPr>
      <w:r w:rsidRPr="00DC75B5">
        <w:rPr>
          <w:rFonts w:cs="Tahoma"/>
          <w:b/>
          <w:bCs/>
        </w:rPr>
        <w:t>Fundações:</w:t>
      </w:r>
      <w:r w:rsidRPr="00DC75B5">
        <w:rPr>
          <w:rFonts w:cs="Tahoma"/>
        </w:rPr>
        <w:t> [Ex.: Condição do solo diferente do esperado] → [Ação: Sondagem adicional confirmatória]</w:t>
      </w:r>
    </w:p>
    <w:p w14:paraId="069791D6" w14:textId="77777777" w:rsidR="00DC75B5" w:rsidRPr="00DC75B5" w:rsidRDefault="00DC75B5" w:rsidP="00DC75B5">
      <w:pPr>
        <w:numPr>
          <w:ilvl w:val="0"/>
          <w:numId w:val="59"/>
        </w:numPr>
        <w:rPr>
          <w:rFonts w:cs="Tahoma"/>
        </w:rPr>
      </w:pPr>
      <w:r w:rsidRPr="00DC75B5">
        <w:rPr>
          <w:rFonts w:cs="Tahoma"/>
          <w:b/>
          <w:bCs/>
        </w:rPr>
        <w:t>Drenagem Pluvial:</w:t>
      </w:r>
      <w:r w:rsidRPr="00DC75B5">
        <w:rPr>
          <w:rFonts w:cs="Tahoma"/>
        </w:rPr>
        <w:t> [Ex.: Incompatibilidade com a rede pública existente] → [Ação: Vistoria detalhada pré-projeto]</w:t>
      </w:r>
    </w:p>
    <w:p w14:paraId="7FC27609" w14:textId="77777777" w:rsidR="00DC75B5" w:rsidRPr="00DC75B5" w:rsidRDefault="00DC75B5" w:rsidP="00DC75B5">
      <w:pPr>
        <w:numPr>
          <w:ilvl w:val="0"/>
          <w:numId w:val="59"/>
        </w:numPr>
        <w:rPr>
          <w:rFonts w:cs="Tahoma"/>
        </w:rPr>
      </w:pPr>
      <w:r w:rsidRPr="00DC75B5">
        <w:rPr>
          <w:rFonts w:cs="Tahoma"/>
          <w:b/>
          <w:bCs/>
        </w:rPr>
        <w:t>Arquitetura:</w:t>
      </w:r>
      <w:r w:rsidRPr="00DC75B5">
        <w:rPr>
          <w:rFonts w:cs="Tahoma"/>
        </w:rPr>
        <w:t> [Ex.: Atraso na entrega dos componentes especiais (madeira enxaimel)] → [Ação: Contratação antecipada]</w:t>
      </w:r>
    </w:p>
    <w:p w14:paraId="6237396B" w14:textId="77777777" w:rsidR="00DC75B5" w:rsidRDefault="00DC75B5" w:rsidP="00DC75B5">
      <w:pPr>
        <w:numPr>
          <w:ilvl w:val="0"/>
          <w:numId w:val="59"/>
        </w:numPr>
        <w:rPr>
          <w:rFonts w:cs="Tahoma"/>
        </w:rPr>
      </w:pPr>
      <w:r w:rsidRPr="00DC75B5">
        <w:rPr>
          <w:rFonts w:cs="Tahoma"/>
          <w:b/>
          <w:bCs/>
        </w:rPr>
        <w:t>Coordenação BIM:</w:t>
      </w:r>
      <w:r w:rsidRPr="00DC75B5">
        <w:rPr>
          <w:rFonts w:cs="Tahoma"/>
        </w:rPr>
        <w:t xml:space="preserve"> [Ex.: Incompatibilidade entre modelos] → [Ação: Revisões semanais de </w:t>
      </w:r>
      <w:proofErr w:type="spellStart"/>
      <w:r w:rsidRPr="00DC75B5">
        <w:rPr>
          <w:rFonts w:cs="Tahoma"/>
          <w:i/>
          <w:iCs/>
        </w:rPr>
        <w:t>clash</w:t>
      </w:r>
      <w:proofErr w:type="spellEnd"/>
      <w:r w:rsidRPr="00DC75B5">
        <w:rPr>
          <w:rFonts w:cs="Tahoma"/>
          <w:i/>
          <w:iCs/>
        </w:rPr>
        <w:t xml:space="preserve"> </w:t>
      </w:r>
      <w:proofErr w:type="spellStart"/>
      <w:r w:rsidRPr="00DC75B5">
        <w:rPr>
          <w:rFonts w:cs="Tahoma"/>
          <w:i/>
          <w:iCs/>
        </w:rPr>
        <w:t>detection</w:t>
      </w:r>
      <w:proofErr w:type="spellEnd"/>
      <w:r w:rsidRPr="00DC75B5">
        <w:rPr>
          <w:rFonts w:cs="Tahoma"/>
        </w:rPr>
        <w:t>]</w:t>
      </w:r>
    </w:p>
    <w:p w14:paraId="4194D491" w14:textId="77777777" w:rsidR="00DC75B5" w:rsidRDefault="00DC75B5" w:rsidP="00DC75B5">
      <w:pPr>
        <w:ind w:firstLine="0"/>
        <w:rPr>
          <w:rFonts w:cs="Tahoma"/>
        </w:rPr>
      </w:pPr>
    </w:p>
    <w:p w14:paraId="713477E0" w14:textId="41468B52" w:rsidR="00DC75B5" w:rsidRDefault="00DC75B5" w:rsidP="00DC75B5">
      <w:pPr>
        <w:pStyle w:val="Ttulo2"/>
      </w:pPr>
      <w:r w:rsidRPr="00DC75B5">
        <w:rPr>
          <w:rFonts w:cs="Tahoma"/>
          <w:bCs/>
        </w:rPr>
        <w:t>Plano Integrado de Contingência:</w:t>
      </w:r>
    </w:p>
    <w:p w14:paraId="7BA2AB57" w14:textId="080CBC1C" w:rsidR="00DC75B5" w:rsidRPr="00DC75B5" w:rsidRDefault="00DC75B5" w:rsidP="00DC75B5">
      <w:pPr>
        <w:ind w:firstLine="0"/>
        <w:rPr>
          <w:rFonts w:cs="Tahoma"/>
          <w:i/>
          <w:iCs/>
        </w:rPr>
      </w:pPr>
      <w:r w:rsidRPr="00DC75B5">
        <w:rPr>
          <w:rFonts w:cs="Tahoma"/>
          <w:i/>
          <w:iCs/>
        </w:rPr>
        <w:t>(Como um problema em uma disciplina pode afetar as outras? Descreva um plano</w:t>
      </w:r>
      <w:r>
        <w:rPr>
          <w:rFonts w:cs="Tahoma"/>
          <w:i/>
          <w:iCs/>
        </w:rPr>
        <w:t>)</w:t>
      </w:r>
    </w:p>
    <w:p w14:paraId="2A9410E8" w14:textId="30D95EED" w:rsidR="00DC75B5" w:rsidRPr="00DC75B5" w:rsidRDefault="00DC75B5" w:rsidP="00DC75B5">
      <w:pPr>
        <w:numPr>
          <w:ilvl w:val="0"/>
          <w:numId w:val="60"/>
        </w:numPr>
        <w:rPr>
          <w:rFonts w:cs="Tahoma"/>
        </w:rPr>
      </w:pPr>
      <w:r w:rsidRPr="00DC75B5">
        <w:rPr>
          <w:rFonts w:cs="Tahoma"/>
          <w:b/>
          <w:bCs/>
        </w:rPr>
        <w:t>Cenário:</w:t>
      </w:r>
      <w:r w:rsidRPr="00DC75B5">
        <w:rPr>
          <w:rFonts w:cs="Tahoma"/>
        </w:rPr>
        <w:t> </w:t>
      </w:r>
      <w:r>
        <w:rPr>
          <w:rFonts w:cs="Tahoma"/>
        </w:rPr>
        <w:t xml:space="preserve">[Ex.: </w:t>
      </w:r>
      <w:r w:rsidR="00574881">
        <w:rPr>
          <w:rFonts w:cs="Tahoma"/>
        </w:rPr>
        <w:t>Bloqueio da rodovia]</w:t>
      </w:r>
    </w:p>
    <w:p w14:paraId="0D596821" w14:textId="30146CFC" w:rsidR="00DC75B5" w:rsidRPr="00DC75B5" w:rsidRDefault="00DC75B5" w:rsidP="00DC75B5">
      <w:pPr>
        <w:numPr>
          <w:ilvl w:val="0"/>
          <w:numId w:val="60"/>
        </w:numPr>
        <w:rPr>
          <w:rFonts w:cs="Tahoma"/>
        </w:rPr>
      </w:pPr>
      <w:r w:rsidRPr="00DC75B5">
        <w:rPr>
          <w:rFonts w:cs="Tahoma"/>
          <w:b/>
          <w:bCs/>
        </w:rPr>
        <w:t>Impacto nas outras disciplinas:</w:t>
      </w:r>
      <w:r w:rsidRPr="00DC75B5">
        <w:rPr>
          <w:rFonts w:cs="Tahoma"/>
        </w:rPr>
        <w:t> </w:t>
      </w:r>
      <w:r>
        <w:rPr>
          <w:rFonts w:cs="Tahoma"/>
        </w:rPr>
        <w:t xml:space="preserve">[Ex.: </w:t>
      </w:r>
      <w:r w:rsidRPr="00DC75B5">
        <w:rPr>
          <w:rFonts w:cs="Tahoma"/>
        </w:rPr>
        <w:t>Drenagem não pode ser instalada, acabamentos são atrasados.</w:t>
      </w:r>
      <w:r>
        <w:rPr>
          <w:rFonts w:cs="Tahoma"/>
        </w:rPr>
        <w:t>]</w:t>
      </w:r>
    </w:p>
    <w:p w14:paraId="39FC7748" w14:textId="279408AF" w:rsidR="00DC75B5" w:rsidRDefault="00DC75B5" w:rsidP="00DC75B5">
      <w:pPr>
        <w:numPr>
          <w:ilvl w:val="0"/>
          <w:numId w:val="60"/>
        </w:numPr>
        <w:rPr>
          <w:rFonts w:cs="Tahoma"/>
        </w:rPr>
      </w:pPr>
      <w:r w:rsidRPr="00DC75B5">
        <w:rPr>
          <w:rFonts w:cs="Tahoma"/>
          <w:b/>
          <w:bCs/>
        </w:rPr>
        <w:t>Ações de recuperação:</w:t>
      </w:r>
      <w:r w:rsidRPr="00DC75B5">
        <w:rPr>
          <w:rFonts w:cs="Tahoma"/>
        </w:rPr>
        <w:t xml:space="preserve"> [descreva, ex.: Trabalho em </w:t>
      </w:r>
      <w:proofErr w:type="spellStart"/>
      <w:r w:rsidRPr="00DC75B5">
        <w:rPr>
          <w:rFonts w:cs="Tahoma"/>
        </w:rPr>
        <w:t>overtime</w:t>
      </w:r>
      <w:proofErr w:type="spellEnd"/>
      <w:r w:rsidRPr="00DC75B5">
        <w:rPr>
          <w:rFonts w:cs="Tahoma"/>
        </w:rPr>
        <w:t>, ajuste de sequência]</w:t>
      </w:r>
    </w:p>
    <w:p w14:paraId="2AFC3C8C" w14:textId="77777777" w:rsidR="00DC75B5" w:rsidRDefault="00DC75B5">
      <w:pPr>
        <w:spacing w:before="0" w:after="160" w:line="259" w:lineRule="auto"/>
        <w:ind w:firstLine="0"/>
        <w:jc w:val="left"/>
        <w:rPr>
          <w:rFonts w:cs="Tahoma"/>
        </w:rPr>
      </w:pPr>
      <w:r>
        <w:rPr>
          <w:rFonts w:cs="Tahoma"/>
        </w:rPr>
        <w:br w:type="page"/>
      </w:r>
    </w:p>
    <w:p w14:paraId="29AB8294" w14:textId="11A61E64" w:rsidR="00DC75B5" w:rsidRPr="00DC75B5" w:rsidRDefault="00DC75B5" w:rsidP="00DC75B5">
      <w:pPr>
        <w:pStyle w:val="Ttulo1"/>
        <w:rPr>
          <w:rFonts w:cs="Tahoma"/>
        </w:rPr>
      </w:pPr>
      <w:r>
        <w:rPr>
          <w:rFonts w:cs="Tahoma"/>
        </w:rPr>
        <w:lastRenderedPageBreak/>
        <w:t>DECLARAÇÃO DE VERACIDADE</w:t>
      </w:r>
    </w:p>
    <w:p w14:paraId="7D34985E" w14:textId="77777777" w:rsidR="00DC75B5" w:rsidRPr="00DC75B5" w:rsidRDefault="00DC75B5" w:rsidP="00DC75B5">
      <w:pPr>
        <w:ind w:firstLine="0"/>
        <w:rPr>
          <w:rFonts w:cs="Tahoma"/>
        </w:rPr>
      </w:pPr>
    </w:p>
    <w:p w14:paraId="5DF27EC8" w14:textId="31FC6C43" w:rsidR="00DC75B5" w:rsidRDefault="00DC75B5" w:rsidP="00DC75B5">
      <w:pPr>
        <w:rPr>
          <w:rFonts w:cs="Tahoma"/>
        </w:rPr>
      </w:pPr>
      <w:r w:rsidRPr="00DC75B5">
        <w:rPr>
          <w:rFonts w:cs="Tahoma"/>
        </w:rPr>
        <w:t xml:space="preserve">Nós, </w:t>
      </w:r>
      <w:r w:rsidRPr="00AB0A2C">
        <w:rPr>
          <w:rFonts w:cs="Tahoma"/>
          <w:b/>
          <w:bCs/>
        </w:rPr>
        <w:t>[RAZÃO SOCIAL DA EMPRESA]</w:t>
      </w:r>
      <w:r w:rsidRPr="00DC75B5">
        <w:rPr>
          <w:rFonts w:cs="Tahoma"/>
        </w:rPr>
        <w:t xml:space="preserve">, CNPJ </w:t>
      </w:r>
      <w:r w:rsidRPr="00AB0A2C">
        <w:rPr>
          <w:rFonts w:cs="Tahoma"/>
          <w:b/>
          <w:bCs/>
        </w:rPr>
        <w:t>[Nº]</w:t>
      </w:r>
      <w:r w:rsidRPr="00DC75B5">
        <w:rPr>
          <w:rFonts w:cs="Tahoma"/>
        </w:rPr>
        <w:t>, declaramos que todas as informações técnicas e profissionais contidas neste Memorial Descritivo Metodológico são verídicas. Assumimos total responsabilidade técnica pelo desenvolvimento e integração dos projetos, nos termos da legislação vigente.</w:t>
      </w:r>
    </w:p>
    <w:p w14:paraId="024EFF52" w14:textId="77777777" w:rsidR="00DC75B5" w:rsidRDefault="00DC75B5" w:rsidP="00DC75B5">
      <w:pPr>
        <w:rPr>
          <w:rFonts w:cs="Tahoma"/>
        </w:rPr>
      </w:pPr>
    </w:p>
    <w:p w14:paraId="7884E082" w14:textId="39EB83F5" w:rsidR="00DC75B5" w:rsidRPr="00DC75B5" w:rsidRDefault="00DC75B5" w:rsidP="00DC75B5">
      <w:pPr>
        <w:pStyle w:val="Ttulo1"/>
        <w:rPr>
          <w:rFonts w:cs="Tahoma"/>
        </w:rPr>
      </w:pPr>
      <w:r>
        <w:rPr>
          <w:rFonts w:cs="Tahoma"/>
        </w:rPr>
        <w:t>DESFECHO</w:t>
      </w:r>
    </w:p>
    <w:p w14:paraId="0A083924" w14:textId="77777777" w:rsidR="00DC75B5" w:rsidRPr="00DC75B5" w:rsidRDefault="00DC75B5" w:rsidP="00DC75B5">
      <w:pPr>
        <w:rPr>
          <w:rFonts w:cs="Tahoma"/>
        </w:rPr>
      </w:pPr>
    </w:p>
    <w:p w14:paraId="3AF6A41C" w14:textId="2A44C1E6" w:rsidR="00DC75B5" w:rsidRPr="00DC75B5" w:rsidRDefault="00DC75B5" w:rsidP="00DC75B5">
      <w:pPr>
        <w:jc w:val="right"/>
        <w:rPr>
          <w:rFonts w:cs="Tahoma"/>
        </w:rPr>
      </w:pPr>
      <w:r w:rsidRPr="00DC75B5">
        <w:rPr>
          <w:rFonts w:cs="Tahoma"/>
        </w:rPr>
        <w:t xml:space="preserve">Timbó/SC, ____ de ______________ </w:t>
      </w:r>
      <w:proofErr w:type="spellStart"/>
      <w:r w:rsidRPr="00DC75B5">
        <w:rPr>
          <w:rFonts w:cs="Tahoma"/>
        </w:rPr>
        <w:t>de</w:t>
      </w:r>
      <w:proofErr w:type="spellEnd"/>
      <w:r w:rsidRPr="00DC75B5">
        <w:rPr>
          <w:rFonts w:cs="Tahoma"/>
        </w:rPr>
        <w:t xml:space="preserve"> 202</w:t>
      </w:r>
      <w:r>
        <w:rPr>
          <w:rFonts w:cs="Tahoma"/>
        </w:rPr>
        <w:t>6</w:t>
      </w:r>
    </w:p>
    <w:p w14:paraId="6DF6E1F9" w14:textId="77777777" w:rsidR="00DC75B5" w:rsidRDefault="00DC75B5" w:rsidP="00DC75B5">
      <w:pPr>
        <w:rPr>
          <w:rFonts w:cs="Tahoma"/>
        </w:rPr>
      </w:pPr>
    </w:p>
    <w:p w14:paraId="23029DC4" w14:textId="3347EE31" w:rsidR="00DC75B5" w:rsidRPr="00DC75B5" w:rsidRDefault="00DC75B5" w:rsidP="00DC75B5">
      <w:pPr>
        <w:rPr>
          <w:rFonts w:cs="Tahoma"/>
        </w:rPr>
      </w:pPr>
    </w:p>
    <w:p w14:paraId="549F5CA1" w14:textId="4D6BB8FC" w:rsidR="00DC75B5" w:rsidRDefault="00DC75B5" w:rsidP="00DC75B5">
      <w:pPr>
        <w:ind w:firstLine="0"/>
        <w:jc w:val="left"/>
        <w:rPr>
          <w:rFonts w:cs="Tahoma"/>
        </w:rPr>
      </w:pPr>
      <w:r>
        <w:rPr>
          <w:rFonts w:cs="Tahoma"/>
        </w:rPr>
        <w:t>_____________________________________________</w:t>
      </w:r>
    </w:p>
    <w:p w14:paraId="366B28A4" w14:textId="5D2A1B40" w:rsidR="00DC75B5" w:rsidRPr="00DC75B5" w:rsidRDefault="00DC75B5" w:rsidP="00DC75B5">
      <w:pPr>
        <w:ind w:firstLine="0"/>
        <w:jc w:val="left"/>
        <w:rPr>
          <w:rFonts w:cs="Tahoma"/>
        </w:rPr>
      </w:pPr>
      <w:r w:rsidRPr="00DC75B5">
        <w:rPr>
          <w:rFonts w:cs="Tahoma"/>
        </w:rPr>
        <w:t>[Nome do Representante Legal]</w:t>
      </w:r>
      <w:r w:rsidRPr="00DC75B5">
        <w:rPr>
          <w:rFonts w:cs="Tahoma"/>
        </w:rPr>
        <w:br/>
        <w:t>[Cargo]</w:t>
      </w:r>
      <w:r w:rsidRPr="00DC75B5">
        <w:rPr>
          <w:rFonts w:cs="Tahoma"/>
        </w:rPr>
        <w:br/>
      </w:r>
    </w:p>
    <w:p w14:paraId="4802FD82" w14:textId="69899475" w:rsidR="00DC75B5" w:rsidRDefault="00DC75B5" w:rsidP="00DC75B5">
      <w:pPr>
        <w:rPr>
          <w:rFonts w:cs="Tahoma"/>
        </w:rPr>
      </w:pPr>
    </w:p>
    <w:p w14:paraId="5F4650F9" w14:textId="77777777" w:rsidR="00DC75B5" w:rsidRDefault="00DC75B5" w:rsidP="00DC75B5">
      <w:pPr>
        <w:rPr>
          <w:rFonts w:cs="Tahoma"/>
        </w:rPr>
      </w:pPr>
    </w:p>
    <w:p w14:paraId="7CFF6D5F" w14:textId="77777777" w:rsidR="00DC75B5" w:rsidRDefault="00DC75B5" w:rsidP="00DC75B5">
      <w:pPr>
        <w:ind w:firstLine="0"/>
        <w:jc w:val="left"/>
        <w:rPr>
          <w:rFonts w:cs="Tahoma"/>
        </w:rPr>
      </w:pPr>
      <w:r>
        <w:rPr>
          <w:rFonts w:cs="Tahoma"/>
        </w:rPr>
        <w:t>_____________________________________________</w:t>
      </w:r>
    </w:p>
    <w:p w14:paraId="35C44D94" w14:textId="6B6A040B" w:rsidR="00DC75B5" w:rsidRPr="00DC75B5" w:rsidRDefault="00DC75B5" w:rsidP="00DC75B5">
      <w:pPr>
        <w:ind w:firstLine="0"/>
        <w:jc w:val="left"/>
        <w:rPr>
          <w:rFonts w:cs="Tahoma"/>
        </w:rPr>
      </w:pPr>
      <w:r w:rsidRPr="00DC75B5">
        <w:rPr>
          <w:rFonts w:cs="Tahoma"/>
        </w:rPr>
        <w:t>[Nome do Coordenador Técnico do Projeto]</w:t>
      </w:r>
      <w:r w:rsidRPr="00DC75B5">
        <w:rPr>
          <w:rFonts w:cs="Tahoma"/>
        </w:rPr>
        <w:br/>
        <w:t>[CREA/CAU nº]</w:t>
      </w:r>
      <w:r w:rsidRPr="00DC75B5">
        <w:rPr>
          <w:rFonts w:cs="Tahoma"/>
        </w:rPr>
        <w:br/>
      </w:r>
    </w:p>
    <w:p w14:paraId="30EA38C2" w14:textId="1E364EA8" w:rsidR="004D7C2F" w:rsidRPr="000E5A1A" w:rsidRDefault="004D7C2F" w:rsidP="006F5AF3">
      <w:pPr>
        <w:rPr>
          <w:rFonts w:cs="Tahoma"/>
        </w:rPr>
      </w:pPr>
    </w:p>
    <w:sectPr w:rsidR="004D7C2F" w:rsidRPr="000E5A1A" w:rsidSect="004D7C2F">
      <w:type w:val="continuous"/>
      <w:pgSz w:w="11906" w:h="16838"/>
      <w:pgMar w:top="3402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D41D6" w14:textId="77777777" w:rsidR="00371FE5" w:rsidRDefault="00371FE5" w:rsidP="00195B97">
      <w:pPr>
        <w:spacing w:before="0" w:line="240" w:lineRule="auto"/>
      </w:pPr>
      <w:r>
        <w:separator/>
      </w:r>
    </w:p>
  </w:endnote>
  <w:endnote w:type="continuationSeparator" w:id="0">
    <w:p w14:paraId="5AF49F63" w14:textId="77777777" w:rsidR="00371FE5" w:rsidRDefault="00371FE5" w:rsidP="00195B9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7CB6D" w14:textId="77777777" w:rsidR="00371FE5" w:rsidRDefault="00371FE5" w:rsidP="00195B97">
      <w:pPr>
        <w:spacing w:before="0" w:line="240" w:lineRule="auto"/>
      </w:pPr>
      <w:r>
        <w:separator/>
      </w:r>
    </w:p>
  </w:footnote>
  <w:footnote w:type="continuationSeparator" w:id="0">
    <w:p w14:paraId="733251A6" w14:textId="77777777" w:rsidR="00371FE5" w:rsidRDefault="00371FE5" w:rsidP="00195B9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E98"/>
    <w:multiLevelType w:val="hybridMultilevel"/>
    <w:tmpl w:val="0C0C98E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9D58BF36">
      <w:start w:val="1"/>
      <w:numFmt w:val="upperRoman"/>
      <w:lvlText w:val="%2."/>
      <w:lvlJc w:val="left"/>
      <w:pPr>
        <w:ind w:left="180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D1D95"/>
    <w:multiLevelType w:val="hybridMultilevel"/>
    <w:tmpl w:val="37DE961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A906E6"/>
    <w:multiLevelType w:val="multilevel"/>
    <w:tmpl w:val="AB20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C6136"/>
    <w:multiLevelType w:val="multilevel"/>
    <w:tmpl w:val="585E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10A97"/>
    <w:multiLevelType w:val="hybridMultilevel"/>
    <w:tmpl w:val="E4FE7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F4DC6"/>
    <w:multiLevelType w:val="hybridMultilevel"/>
    <w:tmpl w:val="C09CBFB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0E41E2"/>
    <w:multiLevelType w:val="multilevel"/>
    <w:tmpl w:val="8118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15D8F"/>
    <w:multiLevelType w:val="multilevel"/>
    <w:tmpl w:val="9120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A5D92"/>
    <w:multiLevelType w:val="hybridMultilevel"/>
    <w:tmpl w:val="99721EA4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85CCA"/>
    <w:multiLevelType w:val="hybridMultilevel"/>
    <w:tmpl w:val="E8C207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880631"/>
    <w:multiLevelType w:val="hybridMultilevel"/>
    <w:tmpl w:val="5BF41970"/>
    <w:lvl w:ilvl="0" w:tplc="04160001">
      <w:start w:val="1"/>
      <w:numFmt w:val="bullet"/>
      <w:lvlText w:val=""/>
      <w:lvlJc w:val="left"/>
      <w:pPr>
        <w:ind w:left="11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11" w15:restartNumberingAfterBreak="0">
    <w:nsid w:val="16DA4D42"/>
    <w:multiLevelType w:val="hybridMultilevel"/>
    <w:tmpl w:val="6602C78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ED0199"/>
    <w:multiLevelType w:val="hybridMultilevel"/>
    <w:tmpl w:val="DDAA6A1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86D32E2"/>
    <w:multiLevelType w:val="hybridMultilevel"/>
    <w:tmpl w:val="90DA5DA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FF1527"/>
    <w:multiLevelType w:val="hybridMultilevel"/>
    <w:tmpl w:val="3528B180"/>
    <w:lvl w:ilvl="0" w:tplc="04160017">
      <w:start w:val="1"/>
      <w:numFmt w:val="lowerLetter"/>
      <w:lvlText w:val="%1)"/>
      <w:lvlJc w:val="left"/>
      <w:pPr>
        <w:ind w:left="2945" w:hanging="360"/>
      </w:pPr>
    </w:lvl>
    <w:lvl w:ilvl="1" w:tplc="04160019" w:tentative="1">
      <w:start w:val="1"/>
      <w:numFmt w:val="lowerLetter"/>
      <w:lvlText w:val="%2."/>
      <w:lvlJc w:val="left"/>
      <w:pPr>
        <w:ind w:left="3665" w:hanging="360"/>
      </w:pPr>
    </w:lvl>
    <w:lvl w:ilvl="2" w:tplc="0416001B" w:tentative="1">
      <w:start w:val="1"/>
      <w:numFmt w:val="lowerRoman"/>
      <w:lvlText w:val="%3."/>
      <w:lvlJc w:val="right"/>
      <w:pPr>
        <w:ind w:left="4385" w:hanging="180"/>
      </w:pPr>
    </w:lvl>
    <w:lvl w:ilvl="3" w:tplc="0416000F" w:tentative="1">
      <w:start w:val="1"/>
      <w:numFmt w:val="decimal"/>
      <w:lvlText w:val="%4."/>
      <w:lvlJc w:val="left"/>
      <w:pPr>
        <w:ind w:left="5105" w:hanging="360"/>
      </w:pPr>
    </w:lvl>
    <w:lvl w:ilvl="4" w:tplc="04160019" w:tentative="1">
      <w:start w:val="1"/>
      <w:numFmt w:val="lowerLetter"/>
      <w:lvlText w:val="%5."/>
      <w:lvlJc w:val="left"/>
      <w:pPr>
        <w:ind w:left="5825" w:hanging="360"/>
      </w:pPr>
    </w:lvl>
    <w:lvl w:ilvl="5" w:tplc="0416001B" w:tentative="1">
      <w:start w:val="1"/>
      <w:numFmt w:val="lowerRoman"/>
      <w:lvlText w:val="%6."/>
      <w:lvlJc w:val="right"/>
      <w:pPr>
        <w:ind w:left="6545" w:hanging="180"/>
      </w:pPr>
    </w:lvl>
    <w:lvl w:ilvl="6" w:tplc="0416000F" w:tentative="1">
      <w:start w:val="1"/>
      <w:numFmt w:val="decimal"/>
      <w:lvlText w:val="%7."/>
      <w:lvlJc w:val="left"/>
      <w:pPr>
        <w:ind w:left="7265" w:hanging="360"/>
      </w:pPr>
    </w:lvl>
    <w:lvl w:ilvl="7" w:tplc="04160019" w:tentative="1">
      <w:start w:val="1"/>
      <w:numFmt w:val="lowerLetter"/>
      <w:lvlText w:val="%8."/>
      <w:lvlJc w:val="left"/>
      <w:pPr>
        <w:ind w:left="7985" w:hanging="360"/>
      </w:pPr>
    </w:lvl>
    <w:lvl w:ilvl="8" w:tplc="0416001B" w:tentative="1">
      <w:start w:val="1"/>
      <w:numFmt w:val="lowerRoman"/>
      <w:lvlText w:val="%9."/>
      <w:lvlJc w:val="right"/>
      <w:pPr>
        <w:ind w:left="8705" w:hanging="180"/>
      </w:pPr>
    </w:lvl>
  </w:abstractNum>
  <w:abstractNum w:abstractNumId="15" w15:restartNumberingAfterBreak="0">
    <w:nsid w:val="1944036E"/>
    <w:multiLevelType w:val="multilevel"/>
    <w:tmpl w:val="93A0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5F5443"/>
    <w:multiLevelType w:val="multilevel"/>
    <w:tmpl w:val="2CD2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1F548F"/>
    <w:multiLevelType w:val="multilevel"/>
    <w:tmpl w:val="4E08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454793"/>
    <w:multiLevelType w:val="multilevel"/>
    <w:tmpl w:val="4904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C65EB1"/>
    <w:multiLevelType w:val="multilevel"/>
    <w:tmpl w:val="11A0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B9465D"/>
    <w:multiLevelType w:val="hybridMultilevel"/>
    <w:tmpl w:val="6240B01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D74125"/>
    <w:multiLevelType w:val="hybridMultilevel"/>
    <w:tmpl w:val="CC3CB9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AB39D7"/>
    <w:multiLevelType w:val="multilevel"/>
    <w:tmpl w:val="B5C614E4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3126" w:hanging="432"/>
      </w:pPr>
    </w:lvl>
    <w:lvl w:ilvl="2">
      <w:start w:val="1"/>
      <w:numFmt w:val="upperLetter"/>
      <w:pStyle w:val="Ttulo3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12A673A"/>
    <w:multiLevelType w:val="multilevel"/>
    <w:tmpl w:val="BE92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563974"/>
    <w:multiLevelType w:val="hybridMultilevel"/>
    <w:tmpl w:val="8DAEEDB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58B484D0">
      <w:start w:val="1"/>
      <w:numFmt w:val="upperRoman"/>
      <w:lvlText w:val="%2)"/>
      <w:lvlJc w:val="left"/>
      <w:pPr>
        <w:ind w:left="216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92008A"/>
    <w:multiLevelType w:val="hybridMultilevel"/>
    <w:tmpl w:val="982A1A5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5C16759"/>
    <w:multiLevelType w:val="hybridMultilevel"/>
    <w:tmpl w:val="146E3D6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97D1CB7"/>
    <w:multiLevelType w:val="multilevel"/>
    <w:tmpl w:val="B4D2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AE5FE4"/>
    <w:multiLevelType w:val="hybridMultilevel"/>
    <w:tmpl w:val="E15E63C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9A113A"/>
    <w:multiLevelType w:val="multilevel"/>
    <w:tmpl w:val="FDC4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C86048"/>
    <w:multiLevelType w:val="multilevel"/>
    <w:tmpl w:val="DE70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2D083B"/>
    <w:multiLevelType w:val="multilevel"/>
    <w:tmpl w:val="E0BE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A42624"/>
    <w:multiLevelType w:val="hybridMultilevel"/>
    <w:tmpl w:val="E304D0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ECC34F3"/>
    <w:multiLevelType w:val="multilevel"/>
    <w:tmpl w:val="0690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BD7A6C"/>
    <w:multiLevelType w:val="multilevel"/>
    <w:tmpl w:val="8B1E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06682F"/>
    <w:multiLevelType w:val="multilevel"/>
    <w:tmpl w:val="4F8E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612DD2"/>
    <w:multiLevelType w:val="multilevel"/>
    <w:tmpl w:val="2846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0F2E15"/>
    <w:multiLevelType w:val="hybridMultilevel"/>
    <w:tmpl w:val="B0C2ADEA"/>
    <w:lvl w:ilvl="0" w:tplc="BF0E37D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249F1"/>
    <w:multiLevelType w:val="hybridMultilevel"/>
    <w:tmpl w:val="C9C2AE86"/>
    <w:lvl w:ilvl="0" w:tplc="04160017">
      <w:start w:val="1"/>
      <w:numFmt w:val="lowerLetter"/>
      <w:lvlText w:val="%1)"/>
      <w:lvlJc w:val="left"/>
      <w:pPr>
        <w:ind w:left="2945" w:hanging="360"/>
      </w:pPr>
    </w:lvl>
    <w:lvl w:ilvl="1" w:tplc="04160019" w:tentative="1">
      <w:start w:val="1"/>
      <w:numFmt w:val="lowerLetter"/>
      <w:lvlText w:val="%2."/>
      <w:lvlJc w:val="left"/>
      <w:pPr>
        <w:ind w:left="3665" w:hanging="360"/>
      </w:pPr>
    </w:lvl>
    <w:lvl w:ilvl="2" w:tplc="0416001B" w:tentative="1">
      <w:start w:val="1"/>
      <w:numFmt w:val="lowerRoman"/>
      <w:lvlText w:val="%3."/>
      <w:lvlJc w:val="right"/>
      <w:pPr>
        <w:ind w:left="4385" w:hanging="180"/>
      </w:pPr>
    </w:lvl>
    <w:lvl w:ilvl="3" w:tplc="0416000F" w:tentative="1">
      <w:start w:val="1"/>
      <w:numFmt w:val="decimal"/>
      <w:lvlText w:val="%4."/>
      <w:lvlJc w:val="left"/>
      <w:pPr>
        <w:ind w:left="5105" w:hanging="360"/>
      </w:pPr>
    </w:lvl>
    <w:lvl w:ilvl="4" w:tplc="04160019" w:tentative="1">
      <w:start w:val="1"/>
      <w:numFmt w:val="lowerLetter"/>
      <w:lvlText w:val="%5."/>
      <w:lvlJc w:val="left"/>
      <w:pPr>
        <w:ind w:left="5825" w:hanging="360"/>
      </w:pPr>
    </w:lvl>
    <w:lvl w:ilvl="5" w:tplc="0416001B" w:tentative="1">
      <w:start w:val="1"/>
      <w:numFmt w:val="lowerRoman"/>
      <w:lvlText w:val="%6."/>
      <w:lvlJc w:val="right"/>
      <w:pPr>
        <w:ind w:left="6545" w:hanging="180"/>
      </w:pPr>
    </w:lvl>
    <w:lvl w:ilvl="6" w:tplc="0416000F" w:tentative="1">
      <w:start w:val="1"/>
      <w:numFmt w:val="decimal"/>
      <w:lvlText w:val="%7."/>
      <w:lvlJc w:val="left"/>
      <w:pPr>
        <w:ind w:left="7265" w:hanging="360"/>
      </w:pPr>
    </w:lvl>
    <w:lvl w:ilvl="7" w:tplc="04160019" w:tentative="1">
      <w:start w:val="1"/>
      <w:numFmt w:val="lowerLetter"/>
      <w:lvlText w:val="%8."/>
      <w:lvlJc w:val="left"/>
      <w:pPr>
        <w:ind w:left="7985" w:hanging="360"/>
      </w:pPr>
    </w:lvl>
    <w:lvl w:ilvl="8" w:tplc="0416001B" w:tentative="1">
      <w:start w:val="1"/>
      <w:numFmt w:val="lowerRoman"/>
      <w:lvlText w:val="%9."/>
      <w:lvlJc w:val="right"/>
      <w:pPr>
        <w:ind w:left="8705" w:hanging="180"/>
      </w:pPr>
    </w:lvl>
  </w:abstractNum>
  <w:abstractNum w:abstractNumId="39" w15:restartNumberingAfterBreak="0">
    <w:nsid w:val="5C9B6777"/>
    <w:multiLevelType w:val="hybridMultilevel"/>
    <w:tmpl w:val="39DE52CA"/>
    <w:lvl w:ilvl="0" w:tplc="6E204CD8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AA2134"/>
    <w:multiLevelType w:val="hybridMultilevel"/>
    <w:tmpl w:val="0E58C3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FAB6CD7"/>
    <w:multiLevelType w:val="multilevel"/>
    <w:tmpl w:val="83B4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4F7842"/>
    <w:multiLevelType w:val="hybridMultilevel"/>
    <w:tmpl w:val="1FAA097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6B60A1F2">
      <w:start w:val="4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5A06F8F"/>
    <w:multiLevelType w:val="hybridMultilevel"/>
    <w:tmpl w:val="16CC0C1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5E5518C"/>
    <w:multiLevelType w:val="multilevel"/>
    <w:tmpl w:val="631A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1D07FF"/>
    <w:multiLevelType w:val="hybridMultilevel"/>
    <w:tmpl w:val="8F2C2EEE"/>
    <w:lvl w:ilvl="0" w:tplc="B6DCC97E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3155FA"/>
    <w:multiLevelType w:val="hybridMultilevel"/>
    <w:tmpl w:val="4F864AC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A8374D5"/>
    <w:multiLevelType w:val="multilevel"/>
    <w:tmpl w:val="D8BE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491E04"/>
    <w:multiLevelType w:val="multilevel"/>
    <w:tmpl w:val="7C48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AE2596"/>
    <w:multiLevelType w:val="multilevel"/>
    <w:tmpl w:val="6B484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26138D0"/>
    <w:multiLevelType w:val="multilevel"/>
    <w:tmpl w:val="A420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7B57A0"/>
    <w:multiLevelType w:val="hybridMultilevel"/>
    <w:tmpl w:val="A1B2D7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9EF0BB3"/>
    <w:multiLevelType w:val="multilevel"/>
    <w:tmpl w:val="2414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BEF469C"/>
    <w:multiLevelType w:val="hybridMultilevel"/>
    <w:tmpl w:val="0666E4A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C842D15"/>
    <w:multiLevelType w:val="hybridMultilevel"/>
    <w:tmpl w:val="DF7656E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FDE41CC"/>
    <w:multiLevelType w:val="hybridMultilevel"/>
    <w:tmpl w:val="C4AA58B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5593579">
    <w:abstractNumId w:val="22"/>
  </w:num>
  <w:num w:numId="2" w16cid:durableId="83190882">
    <w:abstractNumId w:val="8"/>
  </w:num>
  <w:num w:numId="3" w16cid:durableId="2059354905">
    <w:abstractNumId w:val="24"/>
  </w:num>
  <w:num w:numId="4" w16cid:durableId="1700549492">
    <w:abstractNumId w:val="0"/>
  </w:num>
  <w:num w:numId="5" w16cid:durableId="1461455302">
    <w:abstractNumId w:val="14"/>
  </w:num>
  <w:num w:numId="6" w16cid:durableId="1977449436">
    <w:abstractNumId w:val="38"/>
  </w:num>
  <w:num w:numId="7" w16cid:durableId="1053581931">
    <w:abstractNumId w:val="39"/>
  </w:num>
  <w:num w:numId="8" w16cid:durableId="141970637">
    <w:abstractNumId w:val="40"/>
  </w:num>
  <w:num w:numId="9" w16cid:durableId="1268541683">
    <w:abstractNumId w:val="42"/>
  </w:num>
  <w:num w:numId="10" w16cid:durableId="1226909858">
    <w:abstractNumId w:val="54"/>
  </w:num>
  <w:num w:numId="11" w16cid:durableId="2034381275">
    <w:abstractNumId w:val="43"/>
  </w:num>
  <w:num w:numId="12" w16cid:durableId="541404793">
    <w:abstractNumId w:val="5"/>
  </w:num>
  <w:num w:numId="13" w16cid:durableId="1007950852">
    <w:abstractNumId w:val="30"/>
  </w:num>
  <w:num w:numId="14" w16cid:durableId="1020349930">
    <w:abstractNumId w:val="2"/>
  </w:num>
  <w:num w:numId="15" w16cid:durableId="872813485">
    <w:abstractNumId w:val="35"/>
  </w:num>
  <w:num w:numId="16" w16cid:durableId="264196047">
    <w:abstractNumId w:val="51"/>
  </w:num>
  <w:num w:numId="17" w16cid:durableId="1586113398">
    <w:abstractNumId w:val="9"/>
  </w:num>
  <w:num w:numId="18" w16cid:durableId="575555390">
    <w:abstractNumId w:val="7"/>
  </w:num>
  <w:num w:numId="19" w16cid:durableId="591738206">
    <w:abstractNumId w:val="12"/>
  </w:num>
  <w:num w:numId="20" w16cid:durableId="404035388">
    <w:abstractNumId w:val="4"/>
  </w:num>
  <w:num w:numId="21" w16cid:durableId="1661427601">
    <w:abstractNumId w:val="13"/>
  </w:num>
  <w:num w:numId="22" w16cid:durableId="1019351914">
    <w:abstractNumId w:val="53"/>
  </w:num>
  <w:num w:numId="23" w16cid:durableId="1714962856">
    <w:abstractNumId w:val="1"/>
  </w:num>
  <w:num w:numId="24" w16cid:durableId="312024649">
    <w:abstractNumId w:val="10"/>
  </w:num>
  <w:num w:numId="25" w16cid:durableId="1623919367">
    <w:abstractNumId w:val="28"/>
  </w:num>
  <w:num w:numId="26" w16cid:durableId="446852289">
    <w:abstractNumId w:val="46"/>
  </w:num>
  <w:num w:numId="27" w16cid:durableId="785657536">
    <w:abstractNumId w:val="21"/>
  </w:num>
  <w:num w:numId="28" w16cid:durableId="151873362">
    <w:abstractNumId w:val="55"/>
  </w:num>
  <w:num w:numId="29" w16cid:durableId="198015999">
    <w:abstractNumId w:val="32"/>
  </w:num>
  <w:num w:numId="30" w16cid:durableId="1463765491">
    <w:abstractNumId w:val="26"/>
  </w:num>
  <w:num w:numId="31" w16cid:durableId="1470052139">
    <w:abstractNumId w:val="20"/>
  </w:num>
  <w:num w:numId="32" w16cid:durableId="357896882">
    <w:abstractNumId w:val="45"/>
  </w:num>
  <w:num w:numId="33" w16cid:durableId="674259459">
    <w:abstractNumId w:val="47"/>
  </w:num>
  <w:num w:numId="34" w16cid:durableId="790785339">
    <w:abstractNumId w:val="36"/>
  </w:num>
  <w:num w:numId="35" w16cid:durableId="529881491">
    <w:abstractNumId w:val="34"/>
  </w:num>
  <w:num w:numId="36" w16cid:durableId="910120202">
    <w:abstractNumId w:val="23"/>
  </w:num>
  <w:num w:numId="37" w16cid:durableId="1607732768">
    <w:abstractNumId w:val="27"/>
  </w:num>
  <w:num w:numId="38" w16cid:durableId="1821657622">
    <w:abstractNumId w:val="16"/>
  </w:num>
  <w:num w:numId="39" w16cid:durableId="2079591098">
    <w:abstractNumId w:val="25"/>
  </w:num>
  <w:num w:numId="40" w16cid:durableId="1401907165">
    <w:abstractNumId w:val="31"/>
  </w:num>
  <w:num w:numId="41" w16cid:durableId="154927230">
    <w:abstractNumId w:val="18"/>
  </w:num>
  <w:num w:numId="42" w16cid:durableId="405344067">
    <w:abstractNumId w:val="6"/>
  </w:num>
  <w:num w:numId="43" w16cid:durableId="2075465658">
    <w:abstractNumId w:val="19"/>
  </w:num>
  <w:num w:numId="44" w16cid:durableId="1886330021">
    <w:abstractNumId w:val="11"/>
  </w:num>
  <w:num w:numId="45" w16cid:durableId="445779220">
    <w:abstractNumId w:val="37"/>
  </w:num>
  <w:num w:numId="46" w16cid:durableId="54665096">
    <w:abstractNumId w:val="22"/>
  </w:num>
  <w:num w:numId="47" w16cid:durableId="705446257">
    <w:abstractNumId w:val="41"/>
  </w:num>
  <w:num w:numId="48" w16cid:durableId="466701343">
    <w:abstractNumId w:val="29"/>
  </w:num>
  <w:num w:numId="49" w16cid:durableId="415175864">
    <w:abstractNumId w:val="52"/>
  </w:num>
  <w:num w:numId="50" w16cid:durableId="366882123">
    <w:abstractNumId w:val="15"/>
  </w:num>
  <w:num w:numId="51" w16cid:durableId="555821172">
    <w:abstractNumId w:val="50"/>
  </w:num>
  <w:num w:numId="52" w16cid:durableId="975142307">
    <w:abstractNumId w:val="49"/>
  </w:num>
  <w:num w:numId="53" w16cid:durableId="841354329">
    <w:abstractNumId w:val="17"/>
  </w:num>
  <w:num w:numId="54" w16cid:durableId="1475877540">
    <w:abstractNumId w:val="48"/>
  </w:num>
  <w:num w:numId="55" w16cid:durableId="628361898">
    <w:abstractNumId w:val="22"/>
  </w:num>
  <w:num w:numId="56" w16cid:durableId="626930352">
    <w:abstractNumId w:val="22"/>
  </w:num>
  <w:num w:numId="57" w16cid:durableId="177426838">
    <w:abstractNumId w:val="22"/>
  </w:num>
  <w:num w:numId="58" w16cid:durableId="1095439092">
    <w:abstractNumId w:val="22"/>
  </w:num>
  <w:num w:numId="59" w16cid:durableId="1727757859">
    <w:abstractNumId w:val="3"/>
  </w:num>
  <w:num w:numId="60" w16cid:durableId="364912158">
    <w:abstractNumId w:val="44"/>
  </w:num>
  <w:num w:numId="61" w16cid:durableId="656691211">
    <w:abstractNumId w:val="33"/>
  </w:num>
  <w:num w:numId="62" w16cid:durableId="2009626190">
    <w:abstractNumId w:val="33"/>
    <w:lvlOverride w:ilvl="1">
      <w:startOverride w:val="1"/>
    </w:lvlOverride>
  </w:num>
  <w:num w:numId="63" w16cid:durableId="1871994275">
    <w:abstractNumId w:val="33"/>
    <w:lvlOverride w:ilvl="1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9CC"/>
    <w:rsid w:val="000059A7"/>
    <w:rsid w:val="000070C6"/>
    <w:rsid w:val="00010DB6"/>
    <w:rsid w:val="00013F36"/>
    <w:rsid w:val="000361BB"/>
    <w:rsid w:val="00037329"/>
    <w:rsid w:val="00037D3D"/>
    <w:rsid w:val="000422BC"/>
    <w:rsid w:val="00044AFB"/>
    <w:rsid w:val="00057A34"/>
    <w:rsid w:val="00061579"/>
    <w:rsid w:val="000738FD"/>
    <w:rsid w:val="00082DA2"/>
    <w:rsid w:val="000922C5"/>
    <w:rsid w:val="00093F99"/>
    <w:rsid w:val="0009605E"/>
    <w:rsid w:val="000B346C"/>
    <w:rsid w:val="000B7F41"/>
    <w:rsid w:val="000C0638"/>
    <w:rsid w:val="000C5CAB"/>
    <w:rsid w:val="000E2727"/>
    <w:rsid w:val="000E4678"/>
    <w:rsid w:val="000E5A1A"/>
    <w:rsid w:val="0011329D"/>
    <w:rsid w:val="00120E36"/>
    <w:rsid w:val="001249AD"/>
    <w:rsid w:val="001330B7"/>
    <w:rsid w:val="0014200F"/>
    <w:rsid w:val="00145698"/>
    <w:rsid w:val="00146F26"/>
    <w:rsid w:val="00154B50"/>
    <w:rsid w:val="001561D4"/>
    <w:rsid w:val="00174112"/>
    <w:rsid w:val="001758EC"/>
    <w:rsid w:val="00175E05"/>
    <w:rsid w:val="00194D82"/>
    <w:rsid w:val="001952A4"/>
    <w:rsid w:val="00195B97"/>
    <w:rsid w:val="001A66A0"/>
    <w:rsid w:val="001C128D"/>
    <w:rsid w:val="001C6882"/>
    <w:rsid w:val="001E0DFF"/>
    <w:rsid w:val="0021255F"/>
    <w:rsid w:val="00212F04"/>
    <w:rsid w:val="002168FC"/>
    <w:rsid w:val="00235E33"/>
    <w:rsid w:val="00235F38"/>
    <w:rsid w:val="00237928"/>
    <w:rsid w:val="00253391"/>
    <w:rsid w:val="00275C78"/>
    <w:rsid w:val="00285C80"/>
    <w:rsid w:val="00291FDB"/>
    <w:rsid w:val="0029304C"/>
    <w:rsid w:val="00297BA1"/>
    <w:rsid w:val="002A03F0"/>
    <w:rsid w:val="002A2088"/>
    <w:rsid w:val="002A4B47"/>
    <w:rsid w:val="002A4DD8"/>
    <w:rsid w:val="002A57E2"/>
    <w:rsid w:val="002B19D7"/>
    <w:rsid w:val="002C1CC4"/>
    <w:rsid w:val="002D2BC2"/>
    <w:rsid w:val="002D7C30"/>
    <w:rsid w:val="002E1000"/>
    <w:rsid w:val="002E7521"/>
    <w:rsid w:val="002E756F"/>
    <w:rsid w:val="00303404"/>
    <w:rsid w:val="00312624"/>
    <w:rsid w:val="003150FC"/>
    <w:rsid w:val="00315807"/>
    <w:rsid w:val="003232FC"/>
    <w:rsid w:val="0033628B"/>
    <w:rsid w:val="00337D95"/>
    <w:rsid w:val="0034755F"/>
    <w:rsid w:val="00353AD3"/>
    <w:rsid w:val="003569C8"/>
    <w:rsid w:val="00367C50"/>
    <w:rsid w:val="00371FE5"/>
    <w:rsid w:val="00390F0C"/>
    <w:rsid w:val="003A2872"/>
    <w:rsid w:val="003A3230"/>
    <w:rsid w:val="003D2113"/>
    <w:rsid w:val="003E2668"/>
    <w:rsid w:val="003F495F"/>
    <w:rsid w:val="00401BB7"/>
    <w:rsid w:val="004106F2"/>
    <w:rsid w:val="0041652C"/>
    <w:rsid w:val="00431746"/>
    <w:rsid w:val="004357A2"/>
    <w:rsid w:val="0044631B"/>
    <w:rsid w:val="00460E9F"/>
    <w:rsid w:val="00464D5F"/>
    <w:rsid w:val="0049648A"/>
    <w:rsid w:val="004A094D"/>
    <w:rsid w:val="004A28FF"/>
    <w:rsid w:val="004A7180"/>
    <w:rsid w:val="004A7BB8"/>
    <w:rsid w:val="004C70CE"/>
    <w:rsid w:val="004D0899"/>
    <w:rsid w:val="004D4217"/>
    <w:rsid w:val="004D6FCF"/>
    <w:rsid w:val="004D7C2F"/>
    <w:rsid w:val="004E443B"/>
    <w:rsid w:val="004F2DD0"/>
    <w:rsid w:val="004F6E8C"/>
    <w:rsid w:val="00501B28"/>
    <w:rsid w:val="00504FFB"/>
    <w:rsid w:val="005060A7"/>
    <w:rsid w:val="00512284"/>
    <w:rsid w:val="00515E9F"/>
    <w:rsid w:val="005174A6"/>
    <w:rsid w:val="00522B07"/>
    <w:rsid w:val="00524874"/>
    <w:rsid w:val="00524EB3"/>
    <w:rsid w:val="00525C85"/>
    <w:rsid w:val="00527202"/>
    <w:rsid w:val="005302C7"/>
    <w:rsid w:val="00533009"/>
    <w:rsid w:val="00541908"/>
    <w:rsid w:val="00542278"/>
    <w:rsid w:val="00543488"/>
    <w:rsid w:val="00574881"/>
    <w:rsid w:val="005766A0"/>
    <w:rsid w:val="005801D2"/>
    <w:rsid w:val="00580899"/>
    <w:rsid w:val="00585630"/>
    <w:rsid w:val="005A10CB"/>
    <w:rsid w:val="005A2971"/>
    <w:rsid w:val="005A3335"/>
    <w:rsid w:val="005A39CC"/>
    <w:rsid w:val="005B685D"/>
    <w:rsid w:val="005C15BA"/>
    <w:rsid w:val="005C2B90"/>
    <w:rsid w:val="005C7460"/>
    <w:rsid w:val="005D46BC"/>
    <w:rsid w:val="005D5FA4"/>
    <w:rsid w:val="005D6849"/>
    <w:rsid w:val="005D73D3"/>
    <w:rsid w:val="005D75EC"/>
    <w:rsid w:val="005E1CD1"/>
    <w:rsid w:val="005F123F"/>
    <w:rsid w:val="006007CB"/>
    <w:rsid w:val="00624C96"/>
    <w:rsid w:val="00645CC2"/>
    <w:rsid w:val="0065271B"/>
    <w:rsid w:val="006617F1"/>
    <w:rsid w:val="00667CA0"/>
    <w:rsid w:val="00696661"/>
    <w:rsid w:val="006B0AE7"/>
    <w:rsid w:val="006B2F9C"/>
    <w:rsid w:val="006C4084"/>
    <w:rsid w:val="006D269A"/>
    <w:rsid w:val="006E75DC"/>
    <w:rsid w:val="006F5AF3"/>
    <w:rsid w:val="006F6286"/>
    <w:rsid w:val="006F6DF1"/>
    <w:rsid w:val="0070126F"/>
    <w:rsid w:val="007056BC"/>
    <w:rsid w:val="00712127"/>
    <w:rsid w:val="00712D1F"/>
    <w:rsid w:val="00716783"/>
    <w:rsid w:val="00716A6F"/>
    <w:rsid w:val="00721E83"/>
    <w:rsid w:val="00726198"/>
    <w:rsid w:val="0074210D"/>
    <w:rsid w:val="007446A2"/>
    <w:rsid w:val="00771B3C"/>
    <w:rsid w:val="0078133F"/>
    <w:rsid w:val="00786DFA"/>
    <w:rsid w:val="0079309D"/>
    <w:rsid w:val="007A2E9C"/>
    <w:rsid w:val="007C4347"/>
    <w:rsid w:val="007C4353"/>
    <w:rsid w:val="007D70F7"/>
    <w:rsid w:val="007D7947"/>
    <w:rsid w:val="007E55CA"/>
    <w:rsid w:val="007E613D"/>
    <w:rsid w:val="007F2171"/>
    <w:rsid w:val="007F49D5"/>
    <w:rsid w:val="00807682"/>
    <w:rsid w:val="008128AE"/>
    <w:rsid w:val="00816494"/>
    <w:rsid w:val="0081719B"/>
    <w:rsid w:val="00827253"/>
    <w:rsid w:val="00827FF3"/>
    <w:rsid w:val="008443C1"/>
    <w:rsid w:val="00894A00"/>
    <w:rsid w:val="008B3AE1"/>
    <w:rsid w:val="008C2C86"/>
    <w:rsid w:val="008D2FFD"/>
    <w:rsid w:val="008F0B5D"/>
    <w:rsid w:val="009038CC"/>
    <w:rsid w:val="00903F18"/>
    <w:rsid w:val="009059A5"/>
    <w:rsid w:val="00906EDA"/>
    <w:rsid w:val="00907DC3"/>
    <w:rsid w:val="00914965"/>
    <w:rsid w:val="00931047"/>
    <w:rsid w:val="00931D68"/>
    <w:rsid w:val="00937AE2"/>
    <w:rsid w:val="00944B52"/>
    <w:rsid w:val="009549D8"/>
    <w:rsid w:val="00966B52"/>
    <w:rsid w:val="009822F6"/>
    <w:rsid w:val="0099143A"/>
    <w:rsid w:val="009B51FA"/>
    <w:rsid w:val="009B7412"/>
    <w:rsid w:val="009C004C"/>
    <w:rsid w:val="009C0430"/>
    <w:rsid w:val="009C1BA3"/>
    <w:rsid w:val="009D2307"/>
    <w:rsid w:val="00A0042B"/>
    <w:rsid w:val="00A077FC"/>
    <w:rsid w:val="00A36D2D"/>
    <w:rsid w:val="00A42407"/>
    <w:rsid w:val="00A5707C"/>
    <w:rsid w:val="00A57405"/>
    <w:rsid w:val="00A62BB5"/>
    <w:rsid w:val="00A67096"/>
    <w:rsid w:val="00A67BA3"/>
    <w:rsid w:val="00A7659D"/>
    <w:rsid w:val="00A830ED"/>
    <w:rsid w:val="00A854C6"/>
    <w:rsid w:val="00A94550"/>
    <w:rsid w:val="00AA00F8"/>
    <w:rsid w:val="00AA1D23"/>
    <w:rsid w:val="00AA6966"/>
    <w:rsid w:val="00AB0A2C"/>
    <w:rsid w:val="00AC3143"/>
    <w:rsid w:val="00AD12CD"/>
    <w:rsid w:val="00AD3279"/>
    <w:rsid w:val="00AE0C96"/>
    <w:rsid w:val="00AE64AD"/>
    <w:rsid w:val="00B22B46"/>
    <w:rsid w:val="00B30A2E"/>
    <w:rsid w:val="00B30ECE"/>
    <w:rsid w:val="00B31524"/>
    <w:rsid w:val="00B327E5"/>
    <w:rsid w:val="00B44E20"/>
    <w:rsid w:val="00B479BC"/>
    <w:rsid w:val="00B55F0F"/>
    <w:rsid w:val="00B71D15"/>
    <w:rsid w:val="00B76DCC"/>
    <w:rsid w:val="00BA0A9D"/>
    <w:rsid w:val="00BA2357"/>
    <w:rsid w:val="00BA537E"/>
    <w:rsid w:val="00BA6053"/>
    <w:rsid w:val="00BB3F04"/>
    <w:rsid w:val="00BC44A7"/>
    <w:rsid w:val="00BE002F"/>
    <w:rsid w:val="00BE22B8"/>
    <w:rsid w:val="00BE686C"/>
    <w:rsid w:val="00BF2BB2"/>
    <w:rsid w:val="00C0181D"/>
    <w:rsid w:val="00C04227"/>
    <w:rsid w:val="00C15CE1"/>
    <w:rsid w:val="00C23AC2"/>
    <w:rsid w:val="00C322E4"/>
    <w:rsid w:val="00C32E85"/>
    <w:rsid w:val="00C35095"/>
    <w:rsid w:val="00C42E0D"/>
    <w:rsid w:val="00C43E59"/>
    <w:rsid w:val="00C5260C"/>
    <w:rsid w:val="00C66DF4"/>
    <w:rsid w:val="00C7005F"/>
    <w:rsid w:val="00C91BF0"/>
    <w:rsid w:val="00CB5D40"/>
    <w:rsid w:val="00CB6D38"/>
    <w:rsid w:val="00CB7B65"/>
    <w:rsid w:val="00CD10A0"/>
    <w:rsid w:val="00CD21C1"/>
    <w:rsid w:val="00CD4A19"/>
    <w:rsid w:val="00CE2CAD"/>
    <w:rsid w:val="00D020D8"/>
    <w:rsid w:val="00D056DA"/>
    <w:rsid w:val="00D06041"/>
    <w:rsid w:val="00D10A40"/>
    <w:rsid w:val="00D12E3D"/>
    <w:rsid w:val="00D50CFC"/>
    <w:rsid w:val="00D5668B"/>
    <w:rsid w:val="00D57216"/>
    <w:rsid w:val="00D63EF2"/>
    <w:rsid w:val="00D67CF7"/>
    <w:rsid w:val="00D73AA6"/>
    <w:rsid w:val="00D81C29"/>
    <w:rsid w:val="00D833D9"/>
    <w:rsid w:val="00D908DF"/>
    <w:rsid w:val="00DA32F4"/>
    <w:rsid w:val="00DA3E2D"/>
    <w:rsid w:val="00DA455E"/>
    <w:rsid w:val="00DB6114"/>
    <w:rsid w:val="00DC2467"/>
    <w:rsid w:val="00DC492D"/>
    <w:rsid w:val="00DC75B5"/>
    <w:rsid w:val="00DD1F89"/>
    <w:rsid w:val="00DD2881"/>
    <w:rsid w:val="00DD5EFE"/>
    <w:rsid w:val="00DE598F"/>
    <w:rsid w:val="00DE7A60"/>
    <w:rsid w:val="00DF2D8F"/>
    <w:rsid w:val="00DF660A"/>
    <w:rsid w:val="00E00EBF"/>
    <w:rsid w:val="00E173B8"/>
    <w:rsid w:val="00E178AC"/>
    <w:rsid w:val="00E17FD0"/>
    <w:rsid w:val="00E22A64"/>
    <w:rsid w:val="00E24B22"/>
    <w:rsid w:val="00E328BC"/>
    <w:rsid w:val="00E33007"/>
    <w:rsid w:val="00E43440"/>
    <w:rsid w:val="00E64B56"/>
    <w:rsid w:val="00E77548"/>
    <w:rsid w:val="00E82786"/>
    <w:rsid w:val="00E86784"/>
    <w:rsid w:val="00E94203"/>
    <w:rsid w:val="00EA15D7"/>
    <w:rsid w:val="00EC0BAA"/>
    <w:rsid w:val="00EC1C70"/>
    <w:rsid w:val="00EC2352"/>
    <w:rsid w:val="00EC51EA"/>
    <w:rsid w:val="00ED47AE"/>
    <w:rsid w:val="00ED4E3D"/>
    <w:rsid w:val="00EE28DD"/>
    <w:rsid w:val="00F03AF1"/>
    <w:rsid w:val="00F05014"/>
    <w:rsid w:val="00F13CF3"/>
    <w:rsid w:val="00F14DE9"/>
    <w:rsid w:val="00F31012"/>
    <w:rsid w:val="00F358C0"/>
    <w:rsid w:val="00F4389C"/>
    <w:rsid w:val="00F4491A"/>
    <w:rsid w:val="00F512F9"/>
    <w:rsid w:val="00F6329D"/>
    <w:rsid w:val="00F66F0E"/>
    <w:rsid w:val="00F73D40"/>
    <w:rsid w:val="00F9209B"/>
    <w:rsid w:val="00FA2591"/>
    <w:rsid w:val="00FA35E1"/>
    <w:rsid w:val="00FA6A04"/>
    <w:rsid w:val="00FB30B8"/>
    <w:rsid w:val="00FC1564"/>
    <w:rsid w:val="00FC65F7"/>
    <w:rsid w:val="00FD53EA"/>
    <w:rsid w:val="00FD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13541"/>
  <w15:chartTrackingRefBased/>
  <w15:docId w15:val="{EFDA9CC4-898D-4E5E-9B7E-17112EFE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1EA"/>
    <w:pPr>
      <w:spacing w:before="240" w:after="0" w:line="276" w:lineRule="auto"/>
      <w:ind w:firstLine="360"/>
      <w:jc w:val="both"/>
    </w:pPr>
    <w:rPr>
      <w:rFonts w:ascii="Tahoma" w:hAnsi="Tahoma" w:cs="Arial"/>
      <w:sz w:val="24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EE28DD"/>
    <w:pPr>
      <w:numPr>
        <w:numId w:val="1"/>
      </w:numPr>
      <w:outlineLvl w:val="0"/>
    </w:pPr>
    <w:rPr>
      <w:b/>
    </w:rPr>
  </w:style>
  <w:style w:type="paragraph" w:styleId="Ttulo2">
    <w:name w:val="heading 2"/>
    <w:basedOn w:val="PargrafodaLista"/>
    <w:next w:val="Normal"/>
    <w:link w:val="Ttulo2Char"/>
    <w:autoRedefine/>
    <w:unhideWhenUsed/>
    <w:qFormat/>
    <w:rsid w:val="000922C5"/>
    <w:pPr>
      <w:numPr>
        <w:ilvl w:val="1"/>
        <w:numId w:val="1"/>
      </w:numPr>
      <w:ind w:left="0" w:firstLine="0"/>
      <w:outlineLvl w:val="1"/>
    </w:pPr>
    <w:rPr>
      <w:b/>
      <w:caps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DD1F89"/>
    <w:pPr>
      <w:numPr>
        <w:ilvl w:val="2"/>
      </w:numPr>
      <w:outlineLvl w:val="2"/>
    </w:pPr>
    <w:rPr>
      <w:b w:val="0"/>
      <w:i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D42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922C5"/>
    <w:rPr>
      <w:rFonts w:ascii="Tahoma" w:hAnsi="Tahoma" w:cs="Arial"/>
      <w:b/>
      <w:caps/>
      <w:sz w:val="24"/>
    </w:rPr>
  </w:style>
  <w:style w:type="paragraph" w:styleId="Legenda">
    <w:name w:val="caption"/>
    <w:basedOn w:val="Normal"/>
    <w:next w:val="Normal"/>
    <w:autoRedefine/>
    <w:unhideWhenUsed/>
    <w:rsid w:val="005174A6"/>
    <w:pPr>
      <w:keepNext/>
      <w:autoSpaceDE w:val="0"/>
      <w:autoSpaceDN w:val="0"/>
      <w:adjustRightInd w:val="0"/>
      <w:spacing w:after="120" w:line="240" w:lineRule="auto"/>
      <w:ind w:firstLine="1418"/>
    </w:pPr>
    <w:rPr>
      <w:rFonts w:eastAsia="Times New Roman"/>
      <w:bCs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5A39CC"/>
    <w:pPr>
      <w:ind w:firstLine="0"/>
      <w:jc w:val="center"/>
    </w:pPr>
    <w:rPr>
      <w:b/>
    </w:rPr>
  </w:style>
  <w:style w:type="character" w:customStyle="1" w:styleId="TtuloChar">
    <w:name w:val="Título Char"/>
    <w:basedOn w:val="Fontepargpadro"/>
    <w:link w:val="Ttulo"/>
    <w:uiPriority w:val="10"/>
    <w:rsid w:val="005A39CC"/>
    <w:rPr>
      <w:rFonts w:ascii="Arial" w:hAnsi="Arial" w:cs="Arial"/>
      <w:b/>
    </w:rPr>
  </w:style>
  <w:style w:type="paragraph" w:styleId="PargrafodaLista">
    <w:name w:val="List Paragraph"/>
    <w:basedOn w:val="Normal"/>
    <w:uiPriority w:val="34"/>
    <w:qFormat/>
    <w:rsid w:val="005A39C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E28DD"/>
    <w:rPr>
      <w:rFonts w:ascii="Times New Roman" w:hAnsi="Times New Roman" w:cs="Arial"/>
      <w:b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D1F89"/>
    <w:rPr>
      <w:rFonts w:ascii="Tahoma" w:hAnsi="Tahoma" w:cs="Arial"/>
      <w:i/>
      <w:caps/>
      <w:sz w:val="24"/>
    </w:rPr>
  </w:style>
  <w:style w:type="table" w:styleId="Tabelacomgrade">
    <w:name w:val="Table Grid"/>
    <w:basedOn w:val="Tabelanormal"/>
    <w:uiPriority w:val="59"/>
    <w:rsid w:val="00D57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95B97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5B97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195B97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B97"/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55C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5C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617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17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617F1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17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17F1"/>
    <w:rPr>
      <w:rFonts w:ascii="Arial" w:hAnsi="Arial" w:cs="Arial"/>
      <w:b/>
      <w:bCs/>
      <w:sz w:val="20"/>
      <w:szCs w:val="20"/>
    </w:rPr>
  </w:style>
  <w:style w:type="character" w:customStyle="1" w:styleId="fontstyle01">
    <w:name w:val="fontstyle01"/>
    <w:basedOn w:val="Fontepargpadro"/>
    <w:rsid w:val="00F0501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6FCF"/>
    <w:pPr>
      <w:spacing w:before="0" w:line="240" w:lineRule="auto"/>
    </w:pPr>
    <w:rPr>
      <w:rFonts w:eastAsia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6FCF"/>
    <w:rPr>
      <w:rFonts w:ascii="Arial" w:eastAsia="Calibri" w:hAnsi="Arial" w:cs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D6FCF"/>
    <w:rPr>
      <w:vertAlign w:val="superscript"/>
    </w:rPr>
  </w:style>
  <w:style w:type="paragraph" w:styleId="Reviso">
    <w:name w:val="Revision"/>
    <w:hidden/>
    <w:uiPriority w:val="99"/>
    <w:semiHidden/>
    <w:rsid w:val="00E82786"/>
    <w:pPr>
      <w:spacing w:after="0" w:line="240" w:lineRule="auto"/>
    </w:pPr>
    <w:rPr>
      <w:rFonts w:ascii="Times New Roman" w:hAnsi="Times New Roman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010DB6"/>
    <w:rPr>
      <w:rFonts w:cs="Times New Roman"/>
      <w:szCs w:val="24"/>
    </w:rPr>
  </w:style>
  <w:style w:type="character" w:styleId="Forte">
    <w:name w:val="Strong"/>
    <w:basedOn w:val="Fontepargpadro"/>
    <w:uiPriority w:val="22"/>
    <w:qFormat/>
    <w:rsid w:val="00C23AC2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4D4217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E74EC-4E1C-4C02-A22E-5F35C0C4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9</Pages>
  <Words>1380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Termo de Referência</vt:lpstr>
    </vt:vector>
  </TitlesOfParts>
  <Company>Prefeitura Municipal de Timbó</Company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Termo de Referência</dc:title>
  <dc:subject>Licitações</dc:subject>
  <dc:creator>Tamires Smaniotto</dc:creator>
  <cp:keywords/>
  <dc:description/>
  <cp:lastModifiedBy>Jonathan de Souza Nunes</cp:lastModifiedBy>
  <cp:revision>42</cp:revision>
  <cp:lastPrinted>2024-01-22T13:57:00Z</cp:lastPrinted>
  <dcterms:created xsi:type="dcterms:W3CDTF">2025-12-08T18:35:00Z</dcterms:created>
  <dcterms:modified xsi:type="dcterms:W3CDTF">2025-12-17T13:56:00Z</dcterms:modified>
</cp:coreProperties>
</file>